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CFB2C" w14:textId="77777777" w:rsidR="00175085" w:rsidRPr="00324BBF" w:rsidRDefault="00175085" w:rsidP="00175085">
      <w:pPr>
        <w:pStyle w:val="Level1"/>
      </w:pPr>
      <w:commentRangeStart w:id="0"/>
      <w:r w:rsidRPr="00324BBF">
        <w:t xml:space="preserve">PART </w:t>
      </w:r>
      <w:r w:rsidRPr="00175085">
        <w:t>CH20C</w:t>
      </w:r>
      <w:commentRangeEnd w:id="0"/>
      <w:r w:rsidRPr="00175085">
        <w:commentReference w:id="0"/>
      </w:r>
      <w:r w:rsidRPr="00175085">
        <w:br/>
      </w:r>
      <w:r w:rsidRPr="00175085">
        <w:br/>
        <w:t>PROVISION FOR TRAFFIC</w:t>
      </w:r>
    </w:p>
    <w:p w14:paraId="49BC7464" w14:textId="77777777" w:rsidR="00175085" w:rsidRPr="00324BBF" w:rsidRDefault="00175085" w:rsidP="00175085">
      <w:pPr>
        <w:pStyle w:val="Content"/>
      </w:pPr>
      <w:r w:rsidRPr="00324BBF">
        <w:t>CONTENTS</w:t>
      </w:r>
    </w:p>
    <w:p w14:paraId="5DC9FD03" w14:textId="77777777" w:rsidR="00175085" w:rsidRDefault="00175085">
      <w:pPr>
        <w:pStyle w:val="TOC3"/>
        <w:rPr>
          <w:rFonts w:asciiTheme="minorHAnsi" w:eastAsiaTheme="minorEastAsia" w:hAnsiTheme="minorHAnsi" w:cstheme="minorBidi"/>
          <w:noProof/>
          <w:sz w:val="22"/>
          <w:szCs w:val="22"/>
        </w:rPr>
      </w:pPr>
      <w:r w:rsidRPr="00293A7F">
        <w:fldChar w:fldCharType="begin"/>
      </w:r>
      <w:r>
        <w:instrText xml:space="preserve"> TOC \</w:instrText>
      </w:r>
      <w:r w:rsidRPr="00293A7F">
        <w:instrText xml:space="preserve">o "3-3" \h \z \n </w:instrText>
      </w:r>
      <w:r w:rsidRPr="00293A7F">
        <w:fldChar w:fldCharType="separate"/>
      </w:r>
      <w:hyperlink w:anchor="_Toc486863318" w:history="1">
        <w:r w:rsidRPr="00A869CE">
          <w:rPr>
            <w:rStyle w:val="Hyperlink"/>
            <w:rFonts w:ascii="Arial Bold" w:hAnsi="Arial Bold"/>
            <w:noProof/>
          </w:rPr>
          <w:t>1.</w:t>
        </w:r>
        <w:r>
          <w:rPr>
            <w:rFonts w:asciiTheme="minorHAnsi" w:eastAsiaTheme="minorEastAsia" w:hAnsiTheme="minorHAnsi" w:cstheme="minorBidi"/>
            <w:noProof/>
            <w:sz w:val="22"/>
            <w:szCs w:val="22"/>
          </w:rPr>
          <w:tab/>
        </w:r>
        <w:r w:rsidRPr="00A869CE">
          <w:rPr>
            <w:rStyle w:val="Hyperlink"/>
            <w:noProof/>
          </w:rPr>
          <w:t>GENERAL</w:t>
        </w:r>
      </w:hyperlink>
    </w:p>
    <w:p w14:paraId="28FC5061" w14:textId="77777777" w:rsidR="00175085" w:rsidRDefault="007708BE">
      <w:pPr>
        <w:pStyle w:val="TOC3"/>
        <w:rPr>
          <w:rFonts w:asciiTheme="minorHAnsi" w:eastAsiaTheme="minorEastAsia" w:hAnsiTheme="minorHAnsi" w:cstheme="minorBidi"/>
          <w:noProof/>
          <w:sz w:val="22"/>
          <w:szCs w:val="22"/>
        </w:rPr>
      </w:pPr>
      <w:hyperlink w:anchor="_Toc486863319" w:history="1">
        <w:r w:rsidR="00175085" w:rsidRPr="00A869CE">
          <w:rPr>
            <w:rStyle w:val="Hyperlink"/>
            <w:rFonts w:ascii="Arial Bold" w:hAnsi="Arial Bold"/>
            <w:noProof/>
          </w:rPr>
          <w:t>2.</w:t>
        </w:r>
        <w:r w:rsidR="00175085">
          <w:rPr>
            <w:rFonts w:asciiTheme="minorHAnsi" w:eastAsiaTheme="minorEastAsia" w:hAnsiTheme="minorHAnsi" w:cstheme="minorBidi"/>
            <w:noProof/>
            <w:sz w:val="22"/>
            <w:szCs w:val="22"/>
          </w:rPr>
          <w:tab/>
        </w:r>
        <w:r w:rsidR="00175085" w:rsidRPr="00A869CE">
          <w:rPr>
            <w:rStyle w:val="Hyperlink"/>
            <w:noProof/>
          </w:rPr>
          <w:t>PREQUALIFICATION AND QUALITY REQUIREMENTS</w:t>
        </w:r>
      </w:hyperlink>
    </w:p>
    <w:p w14:paraId="72A46F7A" w14:textId="77777777" w:rsidR="00175085" w:rsidRDefault="007708BE">
      <w:pPr>
        <w:pStyle w:val="TOC3"/>
        <w:rPr>
          <w:rFonts w:asciiTheme="minorHAnsi" w:eastAsiaTheme="minorEastAsia" w:hAnsiTheme="minorHAnsi" w:cstheme="minorBidi"/>
          <w:noProof/>
          <w:sz w:val="22"/>
          <w:szCs w:val="22"/>
        </w:rPr>
      </w:pPr>
      <w:hyperlink w:anchor="_Toc486863320" w:history="1">
        <w:r w:rsidR="00175085" w:rsidRPr="00A869CE">
          <w:rPr>
            <w:rStyle w:val="Hyperlink"/>
            <w:rFonts w:ascii="Arial Bold" w:hAnsi="Arial Bold"/>
            <w:noProof/>
          </w:rPr>
          <w:t>3.</w:t>
        </w:r>
        <w:r w:rsidR="00175085">
          <w:rPr>
            <w:rFonts w:asciiTheme="minorHAnsi" w:eastAsiaTheme="minorEastAsia" w:hAnsiTheme="minorHAnsi" w:cstheme="minorBidi"/>
            <w:noProof/>
            <w:sz w:val="22"/>
            <w:szCs w:val="22"/>
          </w:rPr>
          <w:tab/>
        </w:r>
        <w:r w:rsidR="00175085" w:rsidRPr="00A869CE">
          <w:rPr>
            <w:rStyle w:val="Hyperlink"/>
            <w:noProof/>
          </w:rPr>
          <w:t>PERSONNEL</w:t>
        </w:r>
      </w:hyperlink>
    </w:p>
    <w:p w14:paraId="29559E26" w14:textId="77777777" w:rsidR="00175085" w:rsidRDefault="007708BE">
      <w:pPr>
        <w:pStyle w:val="TOC3"/>
        <w:rPr>
          <w:rFonts w:asciiTheme="minorHAnsi" w:eastAsiaTheme="minorEastAsia" w:hAnsiTheme="minorHAnsi" w:cstheme="minorBidi"/>
          <w:noProof/>
          <w:sz w:val="22"/>
          <w:szCs w:val="22"/>
        </w:rPr>
      </w:pPr>
      <w:hyperlink w:anchor="_Toc486863321" w:history="1">
        <w:r w:rsidR="00175085" w:rsidRPr="00A869CE">
          <w:rPr>
            <w:rStyle w:val="Hyperlink"/>
            <w:rFonts w:ascii="Arial Bold" w:hAnsi="Arial Bold"/>
            <w:noProof/>
          </w:rPr>
          <w:t>4.</w:t>
        </w:r>
        <w:r w:rsidR="00175085">
          <w:rPr>
            <w:rFonts w:asciiTheme="minorHAnsi" w:eastAsiaTheme="minorEastAsia" w:hAnsiTheme="minorHAnsi" w:cstheme="minorBidi"/>
            <w:noProof/>
            <w:sz w:val="22"/>
            <w:szCs w:val="22"/>
          </w:rPr>
          <w:tab/>
        </w:r>
        <w:r w:rsidR="00175085" w:rsidRPr="00A869CE">
          <w:rPr>
            <w:rStyle w:val="Hyperlink"/>
            <w:noProof/>
          </w:rPr>
          <w:t>TRAFFIC MANAGEMENT PLAN</w:t>
        </w:r>
      </w:hyperlink>
    </w:p>
    <w:p w14:paraId="54A0D0F9" w14:textId="77777777" w:rsidR="00175085" w:rsidRDefault="007708BE">
      <w:pPr>
        <w:pStyle w:val="TOC3"/>
        <w:rPr>
          <w:rFonts w:asciiTheme="minorHAnsi" w:eastAsiaTheme="minorEastAsia" w:hAnsiTheme="minorHAnsi" w:cstheme="minorBidi"/>
          <w:noProof/>
          <w:sz w:val="22"/>
          <w:szCs w:val="22"/>
        </w:rPr>
      </w:pPr>
      <w:hyperlink w:anchor="_Toc486863322" w:history="1">
        <w:r w:rsidR="00175085" w:rsidRPr="00A869CE">
          <w:rPr>
            <w:rStyle w:val="Hyperlink"/>
            <w:rFonts w:ascii="Arial Bold" w:hAnsi="Arial Bold"/>
            <w:noProof/>
          </w:rPr>
          <w:t>5.</w:t>
        </w:r>
        <w:r w:rsidR="00175085">
          <w:rPr>
            <w:rFonts w:asciiTheme="minorHAnsi" w:eastAsiaTheme="minorEastAsia" w:hAnsiTheme="minorHAnsi" w:cstheme="minorBidi"/>
            <w:noProof/>
            <w:sz w:val="22"/>
            <w:szCs w:val="22"/>
          </w:rPr>
          <w:tab/>
        </w:r>
        <w:r w:rsidR="00175085" w:rsidRPr="00A869CE">
          <w:rPr>
            <w:rStyle w:val="Hyperlink"/>
            <w:noProof/>
          </w:rPr>
          <w:t>TRAFFIC MANAGEMENT</w:t>
        </w:r>
      </w:hyperlink>
    </w:p>
    <w:p w14:paraId="387DD100" w14:textId="77777777" w:rsidR="00175085" w:rsidRDefault="007708BE">
      <w:pPr>
        <w:pStyle w:val="TOC3"/>
        <w:rPr>
          <w:rFonts w:asciiTheme="minorHAnsi" w:eastAsiaTheme="minorEastAsia" w:hAnsiTheme="minorHAnsi" w:cstheme="minorBidi"/>
          <w:noProof/>
          <w:sz w:val="22"/>
          <w:szCs w:val="22"/>
        </w:rPr>
      </w:pPr>
      <w:hyperlink w:anchor="_Toc486863323" w:history="1">
        <w:r w:rsidR="00175085" w:rsidRPr="00A869CE">
          <w:rPr>
            <w:rStyle w:val="Hyperlink"/>
            <w:rFonts w:ascii="Arial Bold" w:hAnsi="Arial Bold"/>
            <w:noProof/>
          </w:rPr>
          <w:t>6.</w:t>
        </w:r>
        <w:r w:rsidR="00175085">
          <w:rPr>
            <w:rFonts w:asciiTheme="minorHAnsi" w:eastAsiaTheme="minorEastAsia" w:hAnsiTheme="minorHAnsi" w:cstheme="minorBidi"/>
            <w:noProof/>
            <w:sz w:val="22"/>
            <w:szCs w:val="22"/>
          </w:rPr>
          <w:tab/>
        </w:r>
        <w:r w:rsidR="00175085" w:rsidRPr="00A869CE">
          <w:rPr>
            <w:rStyle w:val="Hyperlink"/>
            <w:noProof/>
          </w:rPr>
          <w:t>LOCAL ACCESS AND TRAFFIC RESTRICTIONS</w:t>
        </w:r>
      </w:hyperlink>
    </w:p>
    <w:p w14:paraId="4DC7C018" w14:textId="77777777" w:rsidR="00175085" w:rsidRDefault="007708BE">
      <w:pPr>
        <w:pStyle w:val="TOC3"/>
        <w:rPr>
          <w:rFonts w:asciiTheme="minorHAnsi" w:eastAsiaTheme="minorEastAsia" w:hAnsiTheme="minorHAnsi" w:cstheme="minorBidi"/>
          <w:noProof/>
          <w:sz w:val="22"/>
          <w:szCs w:val="22"/>
        </w:rPr>
      </w:pPr>
      <w:hyperlink w:anchor="_Toc486863324" w:history="1">
        <w:r w:rsidR="00175085" w:rsidRPr="00A869CE">
          <w:rPr>
            <w:rStyle w:val="Hyperlink"/>
            <w:rFonts w:ascii="Arial Bold" w:hAnsi="Arial Bold"/>
            <w:noProof/>
          </w:rPr>
          <w:t>7.</w:t>
        </w:r>
        <w:r w:rsidR="00175085">
          <w:rPr>
            <w:rFonts w:asciiTheme="minorHAnsi" w:eastAsiaTheme="minorEastAsia" w:hAnsiTheme="minorHAnsi" w:cstheme="minorBidi"/>
            <w:noProof/>
            <w:sz w:val="22"/>
            <w:szCs w:val="22"/>
          </w:rPr>
          <w:tab/>
        </w:r>
        <w:r w:rsidR="00175085" w:rsidRPr="00A869CE">
          <w:rPr>
            <w:rStyle w:val="Hyperlink"/>
            <w:noProof/>
          </w:rPr>
          <w:t>AUDITS</w:t>
        </w:r>
      </w:hyperlink>
    </w:p>
    <w:p w14:paraId="0321436C" w14:textId="77777777" w:rsidR="00175085" w:rsidRDefault="007708BE">
      <w:pPr>
        <w:pStyle w:val="TOC3"/>
        <w:rPr>
          <w:rFonts w:asciiTheme="minorHAnsi" w:eastAsiaTheme="minorEastAsia" w:hAnsiTheme="minorHAnsi" w:cstheme="minorBidi"/>
          <w:noProof/>
          <w:sz w:val="22"/>
          <w:szCs w:val="22"/>
        </w:rPr>
      </w:pPr>
      <w:hyperlink w:anchor="_Toc486863325" w:history="1">
        <w:r w:rsidR="00175085" w:rsidRPr="00A869CE">
          <w:rPr>
            <w:rStyle w:val="Hyperlink"/>
            <w:rFonts w:ascii="Arial Bold" w:hAnsi="Arial Bold"/>
            <w:noProof/>
          </w:rPr>
          <w:t>8.</w:t>
        </w:r>
        <w:r w:rsidR="00175085">
          <w:rPr>
            <w:rFonts w:asciiTheme="minorHAnsi" w:eastAsiaTheme="minorEastAsia" w:hAnsiTheme="minorHAnsi" w:cstheme="minorBidi"/>
            <w:noProof/>
            <w:sz w:val="22"/>
            <w:szCs w:val="22"/>
          </w:rPr>
          <w:tab/>
        </w:r>
        <w:r w:rsidR="00175085" w:rsidRPr="00A869CE">
          <w:rPr>
            <w:rStyle w:val="Hyperlink"/>
            <w:noProof/>
          </w:rPr>
          <w:t>ADVICE TO THE PUBLIC AND OTHERS</w:t>
        </w:r>
      </w:hyperlink>
    </w:p>
    <w:p w14:paraId="2E242C86" w14:textId="77777777" w:rsidR="00175085" w:rsidRDefault="007708BE">
      <w:pPr>
        <w:pStyle w:val="TOC3"/>
        <w:rPr>
          <w:rFonts w:asciiTheme="minorHAnsi" w:eastAsiaTheme="minorEastAsia" w:hAnsiTheme="minorHAnsi" w:cstheme="minorBidi"/>
          <w:noProof/>
          <w:sz w:val="22"/>
          <w:szCs w:val="22"/>
        </w:rPr>
      </w:pPr>
      <w:hyperlink w:anchor="_Toc486863326" w:history="1">
        <w:r w:rsidR="00175085" w:rsidRPr="00A869CE">
          <w:rPr>
            <w:rStyle w:val="Hyperlink"/>
            <w:rFonts w:ascii="Arial Bold" w:hAnsi="Arial Bold"/>
            <w:noProof/>
          </w:rPr>
          <w:t>9.</w:t>
        </w:r>
        <w:r w:rsidR="00175085">
          <w:rPr>
            <w:rFonts w:asciiTheme="minorHAnsi" w:eastAsiaTheme="minorEastAsia" w:hAnsiTheme="minorHAnsi" w:cstheme="minorBidi"/>
            <w:noProof/>
            <w:sz w:val="22"/>
            <w:szCs w:val="22"/>
          </w:rPr>
          <w:tab/>
        </w:r>
        <w:r w:rsidR="00175085" w:rsidRPr="00A869CE">
          <w:rPr>
            <w:rStyle w:val="Hyperlink"/>
            <w:noProof/>
          </w:rPr>
          <w:t>HOLD POINTS</w:t>
        </w:r>
      </w:hyperlink>
    </w:p>
    <w:p w14:paraId="3CCCE38E" w14:textId="77777777" w:rsidR="00175085" w:rsidRPr="00324BBF" w:rsidRDefault="00175085" w:rsidP="00175085">
      <w:pPr>
        <w:pStyle w:val="1Level2"/>
      </w:pPr>
      <w:r w:rsidRPr="00293A7F">
        <w:fldChar w:fldCharType="end"/>
      </w:r>
      <w:bookmarkStart w:id="1" w:name="_Toc486863318"/>
      <w:r w:rsidRPr="00324BBF">
        <w:t>GENERAL</w:t>
      </w:r>
      <w:bookmarkEnd w:id="1"/>
    </w:p>
    <w:p w14:paraId="1B428505" w14:textId="77777777" w:rsidR="00175085" w:rsidRPr="00324BBF" w:rsidRDefault="00175085" w:rsidP="00175085">
      <w:pPr>
        <w:pStyle w:val="1Body"/>
      </w:pPr>
      <w:r w:rsidRPr="00324BBF">
        <w:t>The Contractor is responsible for Workzone Traffic Management (“WZTM”) at the worksite from the time of commencement of the Contractor’s activities at the worksite to the time of completion of the Contractor’s activities.</w:t>
      </w:r>
    </w:p>
    <w:p w14:paraId="61F5E0C3" w14:textId="77777777" w:rsidR="00175085" w:rsidRPr="00324BBF" w:rsidRDefault="00175085" w:rsidP="00175085">
      <w:pPr>
        <w:pStyle w:val="1Body"/>
      </w:pPr>
      <w:r w:rsidRPr="00324BBF">
        <w:t>The Contractor must:</w:t>
      </w:r>
    </w:p>
    <w:p w14:paraId="30BC91C6" w14:textId="77777777" w:rsidR="00175085" w:rsidRPr="00324BBF" w:rsidRDefault="00175085" w:rsidP="00175085">
      <w:pPr>
        <w:pStyle w:val="aText"/>
      </w:pPr>
      <w:r w:rsidRPr="00324BBF">
        <w:t>ensure that the worksite is safe for users of the road, pedestrians and cyclists;</w:t>
      </w:r>
    </w:p>
    <w:p w14:paraId="4D313936" w14:textId="77777777" w:rsidR="00175085" w:rsidRPr="00324BBF" w:rsidRDefault="00175085" w:rsidP="00175085">
      <w:pPr>
        <w:pStyle w:val="aText"/>
      </w:pPr>
      <w:r w:rsidRPr="00324BBF">
        <w:t xml:space="preserve">provide a safe worksite in accordance with the </w:t>
      </w:r>
      <w:r w:rsidRPr="00324BBF">
        <w:rPr>
          <w:i/>
          <w:iCs/>
        </w:rPr>
        <w:t xml:space="preserve">Work Health and Safety Act 2012 </w:t>
      </w:r>
      <w:r w:rsidRPr="00324BBF">
        <w:t>(SA); and</w:t>
      </w:r>
    </w:p>
    <w:p w14:paraId="746CB61D" w14:textId="77777777" w:rsidR="00175085" w:rsidRPr="00324BBF" w:rsidRDefault="00175085" w:rsidP="00175085">
      <w:pPr>
        <w:pStyle w:val="aText"/>
      </w:pPr>
      <w:r w:rsidRPr="00324BBF">
        <w:t>minimise any disruption to the smooth flow of traffic in accordance with the requirements of this Part.</w:t>
      </w:r>
    </w:p>
    <w:p w14:paraId="09936D26" w14:textId="77777777" w:rsidR="00175085" w:rsidRPr="00324BBF" w:rsidRDefault="00175085" w:rsidP="00175085">
      <w:pPr>
        <w:pStyle w:val="1Body"/>
      </w:pPr>
      <w:r w:rsidRPr="00324BBF">
        <w:t>The Contractor must ensure that traffic control devices used at the Site are in accordance with:</w:t>
      </w:r>
    </w:p>
    <w:p w14:paraId="77CF12F5" w14:textId="77777777" w:rsidR="00175085" w:rsidRPr="00324BBF" w:rsidRDefault="00175085" w:rsidP="00175085">
      <w:pPr>
        <w:pStyle w:val="aText"/>
      </w:pPr>
      <w:r w:rsidRPr="00324BBF">
        <w:t>Road Traffic Act 1961 (SA);</w:t>
      </w:r>
    </w:p>
    <w:p w14:paraId="5E173E22" w14:textId="77777777" w:rsidR="00175085" w:rsidRPr="00324BBF" w:rsidRDefault="00175085" w:rsidP="00175085">
      <w:pPr>
        <w:pStyle w:val="aText"/>
      </w:pPr>
      <w:r w:rsidRPr="00324BBF">
        <w:t>AS 1742.3 "Manual of Uniform Traffic Control Devices";</w:t>
      </w:r>
    </w:p>
    <w:p w14:paraId="3CB78561" w14:textId="77777777" w:rsidR="00175085" w:rsidRPr="00324BBF" w:rsidRDefault="00175085" w:rsidP="00175085">
      <w:pPr>
        <w:pStyle w:val="aText"/>
      </w:pPr>
      <w:r w:rsidRPr="00324BBF">
        <w:t xml:space="preserve">DPTI: The Manual of Legal Responsibilities and Technical Requirements for Traffic Control Devices: </w:t>
      </w:r>
    </w:p>
    <w:p w14:paraId="6784AAB6" w14:textId="77777777" w:rsidR="00175085" w:rsidRPr="00324BBF" w:rsidRDefault="00175085" w:rsidP="00175085">
      <w:pPr>
        <w:pStyle w:val="i"/>
      </w:pPr>
      <w:r w:rsidRPr="00324BBF">
        <w:t>Part 1 – The Notice from the Commissioner of Highways for the Temporary Use of Traffic Control Devices by personnel other than Road Authorities;</w:t>
      </w:r>
    </w:p>
    <w:p w14:paraId="6795E51A" w14:textId="77777777" w:rsidR="00175085" w:rsidRPr="00324BBF" w:rsidRDefault="00175085" w:rsidP="00175085">
      <w:pPr>
        <w:pStyle w:val="i"/>
      </w:pPr>
      <w:r w:rsidRPr="00324BBF">
        <w:t>Part 2 – Code of Technical Requirements for the Legal Use of Traffic Control Devices; specifically Section 4 – Speed Control."; and</w:t>
      </w:r>
    </w:p>
    <w:p w14:paraId="7C83003E" w14:textId="77777777" w:rsidR="00175085" w:rsidRPr="00324BBF" w:rsidRDefault="00175085" w:rsidP="00175085">
      <w:pPr>
        <w:pStyle w:val="aText"/>
      </w:pPr>
      <w:r w:rsidRPr="00324BBF">
        <w:t>DPTI: Field Guide, “Traffic Control Devices for Workzone Traffic Management”.</w:t>
      </w:r>
    </w:p>
    <w:p w14:paraId="48AD36A5" w14:textId="77777777" w:rsidR="00175085" w:rsidRPr="00324BBF" w:rsidRDefault="00175085" w:rsidP="00175085">
      <w:pPr>
        <w:pStyle w:val="1Body"/>
      </w:pPr>
      <w:r w:rsidRPr="00324BBF">
        <w:t>In the event of an inconsistency between any of the above documents, the higher standard shall apply.</w:t>
      </w:r>
    </w:p>
    <w:p w14:paraId="381635FA" w14:textId="77777777" w:rsidR="00175085" w:rsidRPr="00324BBF" w:rsidRDefault="00175085" w:rsidP="00175085">
      <w:pPr>
        <w:pStyle w:val="1Body"/>
      </w:pPr>
      <w:r w:rsidRPr="00324BBF">
        <w:t xml:space="preserve">To order a copy of the DPTI Field Guide, refer to: </w:t>
      </w:r>
      <w:hyperlink r:id="rId11" w:history="1">
        <w:r w:rsidRPr="00324BBF">
          <w:rPr>
            <w:rStyle w:val="Hyperlink"/>
          </w:rPr>
          <w:t>http://www.dpti.sa.gov.au/standards/tass</w:t>
        </w:r>
      </w:hyperlink>
      <w:r w:rsidRPr="00324BBF">
        <w:t>.</w:t>
      </w:r>
    </w:p>
    <w:p w14:paraId="47219016" w14:textId="77777777" w:rsidR="00175085" w:rsidRPr="00324BBF" w:rsidRDefault="00175085" w:rsidP="00175085">
      <w:pPr>
        <w:pStyle w:val="1Body"/>
      </w:pPr>
      <w:r w:rsidRPr="00324BBF">
        <w:t xml:space="preserve">Other DPTI publications are available from the following web site: </w:t>
      </w:r>
      <w:hyperlink r:id="rId12" w:history="1">
        <w:r w:rsidRPr="00324BBF">
          <w:rPr>
            <w:rStyle w:val="Hyperlink"/>
          </w:rPr>
          <w:t>http://www.dpti.sa.gov.au/standards/tass</w:t>
        </w:r>
      </w:hyperlink>
      <w:r w:rsidRPr="00324BBF">
        <w:t>.</w:t>
      </w:r>
    </w:p>
    <w:p w14:paraId="6DA174C8" w14:textId="77777777" w:rsidR="00175085" w:rsidRPr="00324BBF" w:rsidRDefault="00175085" w:rsidP="00175085">
      <w:pPr>
        <w:pStyle w:val="1Body"/>
      </w:pPr>
      <w:r w:rsidRPr="00324BBF">
        <w:t>Prior to commencing work on site, the Contractor must notify the Superintendent of the names and telephone numbers of personnel for emergency call-outs.</w:t>
      </w:r>
    </w:p>
    <w:p w14:paraId="6609FFDC" w14:textId="77777777" w:rsidR="00175085" w:rsidRPr="00324BBF" w:rsidRDefault="00175085" w:rsidP="00175085">
      <w:pPr>
        <w:pStyle w:val="1Level2"/>
      </w:pPr>
      <w:bookmarkStart w:id="2" w:name="_Toc486863319"/>
      <w:bookmarkStart w:id="3" w:name="_Ref486863649"/>
      <w:r w:rsidRPr="00324BBF">
        <w:t>PREQUALIFICATION AND QUALITY REQUIREMENTS</w:t>
      </w:r>
      <w:bookmarkEnd w:id="2"/>
      <w:bookmarkEnd w:id="3"/>
    </w:p>
    <w:p w14:paraId="28A987A5" w14:textId="63475DF0" w:rsidR="00175085" w:rsidRPr="00324BBF" w:rsidRDefault="00175085" w:rsidP="00175085">
      <w:pPr>
        <w:pStyle w:val="1Body"/>
      </w:pPr>
      <w:r w:rsidRPr="00324BBF">
        <w:t xml:space="preserve">If traffic management is carried out by a Sub-contractor, that company must be prequalified with DPTI for WZTM (refer  </w:t>
      </w:r>
      <w:r w:rsidR="00780DA7" w:rsidRPr="007708BE">
        <w:t>Home - Department for Infrastructure and Transport - South Australia (dit.sa.gov.au)</w:t>
      </w:r>
    </w:p>
    <w:p w14:paraId="0AC58DED" w14:textId="77777777" w:rsidR="00175085" w:rsidRPr="00324BBF" w:rsidRDefault="00175085" w:rsidP="00175085">
      <w:pPr>
        <w:pStyle w:val="1Body"/>
      </w:pPr>
      <w:r w:rsidRPr="00324BBF">
        <w:t>If the Contractor’s personnel undertake the traffic management, the Contractor must have in place a management system which at a minimum includes detailed procedures / documentation for the following:</w:t>
      </w:r>
    </w:p>
    <w:p w14:paraId="57E26D6D" w14:textId="77777777" w:rsidR="00175085" w:rsidRPr="00324BBF" w:rsidRDefault="00175085" w:rsidP="00175085">
      <w:pPr>
        <w:pStyle w:val="aText"/>
      </w:pPr>
      <w:r w:rsidRPr="00324BBF">
        <w:t xml:space="preserve">auditing of  traffic control at the worksite; </w:t>
      </w:r>
    </w:p>
    <w:p w14:paraId="248CCE82" w14:textId="77777777" w:rsidR="00175085" w:rsidRPr="00324BBF" w:rsidRDefault="00175085" w:rsidP="00175085">
      <w:pPr>
        <w:pStyle w:val="aText"/>
      </w:pPr>
      <w:r w:rsidRPr="00324BBF">
        <w:t xml:space="preserve"> keeping up to date with changes to traffic control requirements and practice;</w:t>
      </w:r>
    </w:p>
    <w:p w14:paraId="48DB17E2" w14:textId="77777777" w:rsidR="00175085" w:rsidRPr="00324BBF" w:rsidRDefault="00175085" w:rsidP="00175085">
      <w:pPr>
        <w:pStyle w:val="aText"/>
      </w:pPr>
      <w:r w:rsidRPr="00324BBF">
        <w:t>ensuring that all traffic controllers are fully certified to undertake work zone traffic management in South Australia and remain accredited while working in the state, and</w:t>
      </w:r>
    </w:p>
    <w:p w14:paraId="18301DF5" w14:textId="77777777" w:rsidR="00175085" w:rsidRPr="00324BBF" w:rsidRDefault="00175085" w:rsidP="00175085">
      <w:pPr>
        <w:pStyle w:val="aText"/>
      </w:pPr>
      <w:r w:rsidRPr="00324BBF">
        <w:t>ensuring that old and/or  non-compliant equipment is not used.</w:t>
      </w:r>
    </w:p>
    <w:p w14:paraId="08FA0637" w14:textId="77777777" w:rsidR="00175085" w:rsidRPr="00324BBF" w:rsidRDefault="00175085" w:rsidP="00175085">
      <w:pPr>
        <w:pStyle w:val="1Body"/>
      </w:pPr>
      <w:r w:rsidRPr="00324BBF">
        <w:t>If not submitted beforehand, the procedures and documentation must be submitted at least 28 days prior to the commencement of site work.</w:t>
      </w:r>
    </w:p>
    <w:p w14:paraId="7ACD2705" w14:textId="77777777" w:rsidR="00175085" w:rsidRPr="00324BBF" w:rsidRDefault="00175085" w:rsidP="00175085">
      <w:pPr>
        <w:pStyle w:val="1Body"/>
      </w:pPr>
      <w:bookmarkStart w:id="4" w:name="_Ref486863652"/>
      <w:r w:rsidRPr="00324BBF">
        <w:lastRenderedPageBreak/>
        <w:t xml:space="preserve">Provision of the procedures / documentation listed in this Clause shall constitute a </w:t>
      </w:r>
      <w:r w:rsidRPr="00324BBF">
        <w:rPr>
          <w:b/>
          <w:caps/>
        </w:rPr>
        <w:t>hold point</w:t>
      </w:r>
      <w:r w:rsidRPr="00324BBF">
        <w:t>.</w:t>
      </w:r>
      <w:bookmarkEnd w:id="4"/>
    </w:p>
    <w:p w14:paraId="2B5EF01E" w14:textId="77777777" w:rsidR="00175085" w:rsidRPr="00324BBF" w:rsidRDefault="00175085" w:rsidP="00175085">
      <w:pPr>
        <w:pStyle w:val="1Level2"/>
      </w:pPr>
      <w:bookmarkStart w:id="5" w:name="_Toc486863320"/>
      <w:r w:rsidRPr="00324BBF">
        <w:t>PERSONNEL</w:t>
      </w:r>
      <w:bookmarkEnd w:id="5"/>
    </w:p>
    <w:p w14:paraId="742E67C4" w14:textId="77777777" w:rsidR="00175085" w:rsidRPr="00324BBF" w:rsidRDefault="00175085" w:rsidP="00175085">
      <w:pPr>
        <w:pStyle w:val="1Body"/>
      </w:pPr>
      <w:r w:rsidRPr="00324BBF">
        <w:t>WZTM must be carried out under the supervision of a person with at least 5 years experience with work zone traffic control on arterial or major roads.  Each team placing, moving or removing traffic control devices must have at least one traffic controller with at least 3 years experience with work zone traffic control on arterial or major roads.</w:t>
      </w:r>
    </w:p>
    <w:p w14:paraId="334FC53D" w14:textId="77777777" w:rsidR="00175085" w:rsidRPr="00324BBF" w:rsidRDefault="00175085" w:rsidP="00175085">
      <w:pPr>
        <w:pStyle w:val="1Body"/>
      </w:pPr>
      <w:r w:rsidRPr="00324BBF">
        <w:t xml:space="preserve">All persons undertaking WZTM must have successfully completed WZTM training from an approved training provider and hold a current WZTM card. For details of training, refer to: </w:t>
      </w:r>
      <w:hyperlink r:id="rId13" w:history="1">
        <w:r w:rsidRPr="00324BBF">
          <w:rPr>
            <w:rStyle w:val="Hyperlink"/>
          </w:rPr>
          <w:t>http://www.dpti.sa.gov.au/standards/tass</w:t>
        </w:r>
      </w:hyperlink>
      <w:r w:rsidRPr="00324BBF">
        <w:t>.</w:t>
      </w:r>
    </w:p>
    <w:p w14:paraId="164E7288" w14:textId="77777777" w:rsidR="00175085" w:rsidRPr="00324BBF" w:rsidRDefault="00175085" w:rsidP="00175085">
      <w:pPr>
        <w:pStyle w:val="1Level2"/>
      </w:pPr>
      <w:bookmarkStart w:id="6" w:name="_Toc486863321"/>
      <w:bookmarkStart w:id="7" w:name="_Ref486863675"/>
      <w:r w:rsidRPr="00324BBF">
        <w:t>TRAFFIC MANAGEMENT PLAN</w:t>
      </w:r>
      <w:bookmarkEnd w:id="6"/>
      <w:bookmarkEnd w:id="7"/>
    </w:p>
    <w:p w14:paraId="5A8C75D0" w14:textId="77777777" w:rsidR="00175085" w:rsidRPr="00324BBF" w:rsidRDefault="00175085" w:rsidP="00175085">
      <w:pPr>
        <w:pStyle w:val="1Body"/>
      </w:pPr>
      <w:r w:rsidRPr="00324BBF">
        <w:t>The Contractor must prepare and comply with a Traffic Management Plan.</w:t>
      </w:r>
    </w:p>
    <w:p w14:paraId="5990A56C" w14:textId="77777777" w:rsidR="00175085" w:rsidRPr="00324BBF" w:rsidRDefault="00175085" w:rsidP="00175085">
      <w:pPr>
        <w:pStyle w:val="1Body"/>
      </w:pPr>
      <w:r w:rsidRPr="00324BBF">
        <w:t>The Traffic Management Plan must show, where applicable, details of:</w:t>
      </w:r>
    </w:p>
    <w:p w14:paraId="1D26F98D" w14:textId="77777777" w:rsidR="00175085" w:rsidRPr="00324BBF" w:rsidRDefault="00175085" w:rsidP="00175085">
      <w:pPr>
        <w:pStyle w:val="aText"/>
      </w:pPr>
      <w:r w:rsidRPr="00324BBF">
        <w:t>the traffic management proposed during the Contract;</w:t>
      </w:r>
    </w:p>
    <w:p w14:paraId="7B405D7A" w14:textId="77777777" w:rsidR="00175085" w:rsidRPr="00324BBF" w:rsidRDefault="00175085" w:rsidP="00175085">
      <w:pPr>
        <w:pStyle w:val="aText"/>
      </w:pPr>
      <w:r w:rsidRPr="00324BBF">
        <w:t>any Sub-contractors to be used;</w:t>
      </w:r>
    </w:p>
    <w:p w14:paraId="6F4F078E" w14:textId="77777777" w:rsidR="00175085" w:rsidRPr="00324BBF" w:rsidRDefault="00175085" w:rsidP="00175085">
      <w:pPr>
        <w:pStyle w:val="aText"/>
      </w:pPr>
      <w:r w:rsidRPr="00324BBF">
        <w:t xml:space="preserve"> all Temporarily Trafficked Areas associated with the deviation of traffic, the estimated times that any proposed detour will be in operation and the relationship to the proposed Construction/Works Program;</w:t>
      </w:r>
    </w:p>
    <w:p w14:paraId="45E1C4B4" w14:textId="77777777" w:rsidR="00175085" w:rsidRPr="00324BBF" w:rsidRDefault="00175085" w:rsidP="00175085">
      <w:pPr>
        <w:pStyle w:val="aText"/>
      </w:pPr>
      <w:r w:rsidRPr="00324BBF">
        <w:t>any temporary access to properties affected by the Works;</w:t>
      </w:r>
    </w:p>
    <w:p w14:paraId="0143F972" w14:textId="77777777" w:rsidR="00175085" w:rsidRPr="00324BBF" w:rsidRDefault="00175085" w:rsidP="00175085">
      <w:pPr>
        <w:pStyle w:val="aText"/>
      </w:pPr>
      <w:r w:rsidRPr="00324BBF">
        <w:t>proposals for the placement of safety barriers, work zone traffic control devices and advance direction signs, including a list of the types and numbers of signs proposed to be used; and</w:t>
      </w:r>
    </w:p>
    <w:p w14:paraId="27C54BE7" w14:textId="77777777" w:rsidR="00175085" w:rsidRPr="00324BBF" w:rsidRDefault="00175085" w:rsidP="00175085">
      <w:pPr>
        <w:pStyle w:val="aText"/>
      </w:pPr>
      <w:r w:rsidRPr="00324BBF">
        <w:t>proposed speed restrictions.</w:t>
      </w:r>
    </w:p>
    <w:p w14:paraId="56FDAD51" w14:textId="77777777" w:rsidR="00175085" w:rsidRPr="00324BBF" w:rsidRDefault="00175085" w:rsidP="00175085">
      <w:pPr>
        <w:pStyle w:val="1Body"/>
      </w:pPr>
      <w:r w:rsidRPr="00324BBF">
        <w:t>A revised Traffic Management Plan must be submitted whenever there is a change to the Construction / Contractor’s Program which affects the management of traffic on the worksite.</w:t>
      </w:r>
    </w:p>
    <w:p w14:paraId="5CEEDDF2" w14:textId="77777777" w:rsidR="00175085" w:rsidRPr="00324BBF" w:rsidRDefault="00175085" w:rsidP="00175085">
      <w:pPr>
        <w:pStyle w:val="1Body"/>
      </w:pPr>
      <w:r w:rsidRPr="00324BBF">
        <w:t>If not submitted beforehand, the Traffic Management Plan must be submitted at least 7 days prior to the commencement of site work.</w:t>
      </w:r>
    </w:p>
    <w:p w14:paraId="52C56315" w14:textId="77777777" w:rsidR="00175085" w:rsidRPr="00324BBF" w:rsidRDefault="00175085" w:rsidP="00175085">
      <w:pPr>
        <w:pStyle w:val="1Body"/>
      </w:pPr>
      <w:bookmarkStart w:id="8" w:name="_Ref486863679"/>
      <w:r w:rsidRPr="00324BBF">
        <w:t xml:space="preserve">Provision of the Traffic Management Plan and any updated plans shall constitute a </w:t>
      </w:r>
      <w:r w:rsidRPr="00324BBF">
        <w:rPr>
          <w:b/>
        </w:rPr>
        <w:t>HOLD POINT</w:t>
      </w:r>
      <w:r w:rsidRPr="00324BBF">
        <w:t>.</w:t>
      </w:r>
      <w:bookmarkEnd w:id="8"/>
    </w:p>
    <w:p w14:paraId="7976F21E" w14:textId="77777777" w:rsidR="00175085" w:rsidRPr="00324BBF" w:rsidRDefault="00175085" w:rsidP="00175085">
      <w:pPr>
        <w:pStyle w:val="1Level2"/>
      </w:pPr>
      <w:bookmarkStart w:id="9" w:name="_Toc486863322"/>
      <w:r w:rsidRPr="00324BBF">
        <w:t>TRAFFIC MANAGEMENT</w:t>
      </w:r>
      <w:bookmarkEnd w:id="9"/>
    </w:p>
    <w:p w14:paraId="633372C4" w14:textId="77777777" w:rsidR="00175085" w:rsidRPr="00324BBF" w:rsidRDefault="00175085" w:rsidP="00175085">
      <w:pPr>
        <w:pStyle w:val="11Level3"/>
      </w:pPr>
      <w:r w:rsidRPr="00324BBF">
        <w:t>Temporary Traffic Control Devices</w:t>
      </w:r>
    </w:p>
    <w:p w14:paraId="47C6AB6F" w14:textId="77777777" w:rsidR="00175085" w:rsidRPr="00324BBF" w:rsidRDefault="00175085" w:rsidP="00175085">
      <w:pPr>
        <w:pStyle w:val="1Body"/>
      </w:pPr>
      <w:r w:rsidRPr="00324BBF">
        <w:t>The Contractor must:</w:t>
      </w:r>
    </w:p>
    <w:p w14:paraId="2BABA02F" w14:textId="77777777" w:rsidR="00175085" w:rsidRPr="00324BBF" w:rsidRDefault="00175085" w:rsidP="00175085">
      <w:pPr>
        <w:pStyle w:val="aText"/>
      </w:pPr>
      <w:r w:rsidRPr="00324BBF">
        <w:t xml:space="preserve"> supply all necessary Temporary Traffic Control Devices such as signs, barriers, bollards, cones and other approved devices;</w:t>
      </w:r>
    </w:p>
    <w:p w14:paraId="722D0343" w14:textId="77777777" w:rsidR="00175085" w:rsidRPr="00324BBF" w:rsidRDefault="00175085" w:rsidP="00175085">
      <w:pPr>
        <w:pStyle w:val="aText"/>
      </w:pPr>
      <w:r w:rsidRPr="00324BBF">
        <w:t>locate and maintain the  Temporary Traffic Control Devices such that they provide the required level of traffic control; and</w:t>
      </w:r>
    </w:p>
    <w:p w14:paraId="43E31986" w14:textId="77777777" w:rsidR="00175085" w:rsidRPr="00324BBF" w:rsidRDefault="00175085" w:rsidP="00175085">
      <w:pPr>
        <w:pStyle w:val="aText"/>
      </w:pPr>
      <w:r w:rsidRPr="00324BBF">
        <w:t>replace any Temporary Traffic Control Devices that become ineffective during the course of the work, including those damaged by vehicles or vandalism.</w:t>
      </w:r>
    </w:p>
    <w:p w14:paraId="7A571101" w14:textId="77777777" w:rsidR="00175085" w:rsidRPr="00324BBF" w:rsidRDefault="00175085" w:rsidP="00175085">
      <w:pPr>
        <w:pStyle w:val="1Body"/>
      </w:pPr>
      <w:r w:rsidRPr="00324BBF">
        <w:t>Any portable Variable Message Signs (VMS) must comply with AS 4852.2 – Variable Message Signs Part 2: Portable Signs. The only pixel colours permitted to be displayed are:</w:t>
      </w:r>
    </w:p>
    <w:p w14:paraId="79343FB5" w14:textId="77777777" w:rsidR="00175085" w:rsidRPr="00324BBF" w:rsidRDefault="00175085" w:rsidP="00175085">
      <w:pPr>
        <w:pStyle w:val="aText"/>
      </w:pPr>
      <w:r w:rsidRPr="00324BBF">
        <w:t>white and red when a regulatory sign in accordance with AS 1742 is displayed;</w:t>
      </w:r>
    </w:p>
    <w:p w14:paraId="647CF5C4" w14:textId="77777777" w:rsidR="00175085" w:rsidRPr="00324BBF" w:rsidRDefault="00175085" w:rsidP="00175085">
      <w:pPr>
        <w:pStyle w:val="aText"/>
      </w:pPr>
      <w:r w:rsidRPr="00324BBF">
        <w:t>white and yellow otherwise.</w:t>
      </w:r>
    </w:p>
    <w:p w14:paraId="28ED5984" w14:textId="77777777" w:rsidR="00175085" w:rsidRPr="00324BBF" w:rsidRDefault="00175085" w:rsidP="00175085">
      <w:pPr>
        <w:pStyle w:val="11Level3"/>
      </w:pPr>
      <w:r w:rsidRPr="00324BBF">
        <w:t>Approval to Temporarily Use Traffic Control Devices</w:t>
      </w:r>
    </w:p>
    <w:p w14:paraId="348FD35A" w14:textId="77777777" w:rsidR="00175085" w:rsidRPr="00324BBF" w:rsidRDefault="00175085" w:rsidP="00175085">
      <w:pPr>
        <w:pStyle w:val="1Body"/>
      </w:pPr>
      <w:r w:rsidRPr="00324BBF">
        <w:t xml:space="preserve">Pursuant to Section 17 (3) of the </w:t>
      </w:r>
      <w:r w:rsidRPr="00324BBF">
        <w:rPr>
          <w:i/>
        </w:rPr>
        <w:t>Road Traffic Act 1961</w:t>
      </w:r>
      <w:r w:rsidRPr="00324BBF">
        <w:t xml:space="preserve">(SA), the Commission of Highways (with the approval of the Minister of Transport) has issued an Instrument of General Approval for the temporary use of traffic control devices by persons other than Road Authorities (refer to </w:t>
      </w:r>
      <w:hyperlink r:id="rId14" w:history="1">
        <w:r w:rsidRPr="00324BBF">
          <w:rPr>
            <w:rStyle w:val="Hyperlink"/>
          </w:rPr>
          <w:t>http://www.dpti.sa.gov.au/standards/tass</w:t>
        </w:r>
      </w:hyperlink>
      <w:r w:rsidRPr="00324BBF">
        <w:t>).</w:t>
      </w:r>
    </w:p>
    <w:p w14:paraId="0CABF898" w14:textId="77777777" w:rsidR="00175085" w:rsidRPr="00324BBF" w:rsidRDefault="00175085" w:rsidP="00175085">
      <w:pPr>
        <w:pStyle w:val="1Body"/>
      </w:pPr>
      <w:r w:rsidRPr="00324BBF">
        <w:t>The Contractor must comply with the conditions specified the Instrument of General Approval, including:</w:t>
      </w:r>
    </w:p>
    <w:p w14:paraId="3C6C8AFA" w14:textId="77777777" w:rsidR="00175085" w:rsidRPr="00324BBF" w:rsidRDefault="00175085" w:rsidP="00175085">
      <w:pPr>
        <w:pStyle w:val="aText"/>
      </w:pPr>
      <w:r w:rsidRPr="00324BBF">
        <w:t>specified traffic control devices;</w:t>
      </w:r>
    </w:p>
    <w:p w14:paraId="2B1C75A8" w14:textId="77777777" w:rsidR="00175085" w:rsidRPr="00324BBF" w:rsidRDefault="00175085" w:rsidP="00175085">
      <w:pPr>
        <w:pStyle w:val="aText"/>
      </w:pPr>
      <w:r w:rsidRPr="00324BBF">
        <w:t>conformity with legislation;</w:t>
      </w:r>
    </w:p>
    <w:p w14:paraId="7DDA89E4" w14:textId="77777777" w:rsidR="00175085" w:rsidRPr="00324BBF" w:rsidRDefault="00175085" w:rsidP="00175085">
      <w:pPr>
        <w:pStyle w:val="aText"/>
      </w:pPr>
      <w:r w:rsidRPr="00324BBF">
        <w:lastRenderedPageBreak/>
        <w:t>conformity with the code and the field guide;</w:t>
      </w:r>
    </w:p>
    <w:p w14:paraId="43E8E431" w14:textId="77777777" w:rsidR="00175085" w:rsidRPr="00324BBF" w:rsidRDefault="00175085" w:rsidP="00175085">
      <w:pPr>
        <w:pStyle w:val="aText"/>
      </w:pPr>
      <w:r w:rsidRPr="00324BBF">
        <w:t>obeying reasonable directions of a police officer;</w:t>
      </w:r>
    </w:p>
    <w:p w14:paraId="58870916" w14:textId="77777777" w:rsidR="00175085" w:rsidRPr="00324BBF" w:rsidRDefault="00175085" w:rsidP="00175085">
      <w:pPr>
        <w:pStyle w:val="aText"/>
      </w:pPr>
      <w:r w:rsidRPr="00324BBF">
        <w:t>training and accreditation; and</w:t>
      </w:r>
    </w:p>
    <w:p w14:paraId="4F74704D" w14:textId="77777777" w:rsidR="00175085" w:rsidRPr="00324BBF" w:rsidRDefault="00175085" w:rsidP="00175085">
      <w:pPr>
        <w:pStyle w:val="aText"/>
      </w:pPr>
      <w:r w:rsidRPr="00324BBF">
        <w:t>record keeping.</w:t>
      </w:r>
    </w:p>
    <w:p w14:paraId="4105159C" w14:textId="77777777" w:rsidR="00175085" w:rsidRPr="00324BBF" w:rsidRDefault="00175085" w:rsidP="00175085">
      <w:pPr>
        <w:pStyle w:val="11Level3"/>
      </w:pPr>
      <w:r w:rsidRPr="00324BBF">
        <w:t>Records</w:t>
      </w:r>
    </w:p>
    <w:p w14:paraId="7B1AE121" w14:textId="77777777" w:rsidR="00175085" w:rsidRPr="00324BBF" w:rsidRDefault="00175085" w:rsidP="00175085">
      <w:pPr>
        <w:pStyle w:val="1Body"/>
      </w:pPr>
      <w:r w:rsidRPr="00324BBF">
        <w:t>The Contractor must maintain accurate records of all traffic management devices set up, moved and removed and activities (including audits) in accordance with AS1742, Part 3, Appendix A. The records must include where devices including speed restrictions are employed, the date, location, time of operation and the nature of the devices and speed restrictions.</w:t>
      </w:r>
    </w:p>
    <w:p w14:paraId="513B9890" w14:textId="77777777" w:rsidR="00175085" w:rsidRPr="00324BBF" w:rsidRDefault="00175085" w:rsidP="00175085">
      <w:pPr>
        <w:pStyle w:val="11Level3"/>
      </w:pPr>
      <w:r w:rsidRPr="00324BBF">
        <w:t>Traffic Control</w:t>
      </w:r>
    </w:p>
    <w:p w14:paraId="7658A39A" w14:textId="77777777" w:rsidR="00175085" w:rsidRPr="00324BBF" w:rsidRDefault="00175085" w:rsidP="00175085">
      <w:pPr>
        <w:pStyle w:val="1Body"/>
      </w:pPr>
      <w:r w:rsidRPr="00324BBF">
        <w:t>Stop/</w:t>
      </w:r>
      <w:r w:rsidRPr="00175085">
        <w:t>slow banners or temporary traffic signals must be used in accordance with AS 1742, Part 3 whenever traffic from both directions is restricted to a single lane.</w:t>
      </w:r>
    </w:p>
    <w:p w14:paraId="41893C3D" w14:textId="77777777" w:rsidR="00175085" w:rsidRPr="00324BBF" w:rsidRDefault="00175085" w:rsidP="00175085">
      <w:pPr>
        <w:pStyle w:val="11Level3"/>
      </w:pPr>
      <w:r w:rsidRPr="00324BBF">
        <w:t>Regulatory Devices</w:t>
      </w:r>
    </w:p>
    <w:p w14:paraId="48D8BC36" w14:textId="77777777" w:rsidR="00175085" w:rsidRPr="00324BBF" w:rsidRDefault="00175085" w:rsidP="00175085">
      <w:pPr>
        <w:pStyle w:val="1Body"/>
      </w:pPr>
      <w:r w:rsidRPr="00324BBF">
        <w:t>The Contractor must not place or remove, obstruct or conceal, any regulatory devices (such as regulatory signs or pavement marking), without the approval of the Superintendent.</w:t>
      </w:r>
    </w:p>
    <w:p w14:paraId="3DB94B78" w14:textId="77777777" w:rsidR="00175085" w:rsidRPr="00324BBF" w:rsidRDefault="00175085" w:rsidP="00175085">
      <w:pPr>
        <w:pStyle w:val="1Body"/>
        <w:rPr>
          <w:b/>
        </w:rPr>
      </w:pPr>
      <w:r w:rsidRPr="00324BBF">
        <w:t xml:space="preserve">If at any time during the course of the work, any regulatory device is covered or removed, the Contractor must accurately record the details and immediately advise the Superintendent in writing.  </w:t>
      </w:r>
    </w:p>
    <w:p w14:paraId="08910AFF" w14:textId="77777777" w:rsidR="00175085" w:rsidRPr="00324BBF" w:rsidRDefault="00175085" w:rsidP="00175085">
      <w:pPr>
        <w:pStyle w:val="11Level3"/>
      </w:pPr>
      <w:r w:rsidRPr="00324BBF">
        <w:t xml:space="preserve">Barriers </w:t>
      </w:r>
    </w:p>
    <w:p w14:paraId="3F5F884B" w14:textId="77777777" w:rsidR="00175085" w:rsidRPr="00324BBF" w:rsidRDefault="00175085" w:rsidP="00175085">
      <w:pPr>
        <w:pStyle w:val="1Body"/>
      </w:pPr>
      <w:r w:rsidRPr="00324BBF">
        <w:t xml:space="preserve">Temporary longitudinal barriers must be an Accepted Safety Barrier Product, as listed in DPTI publication GD 300, available from </w:t>
      </w:r>
      <w:hyperlink r:id="rId15" w:history="1">
        <w:r w:rsidRPr="00324BBF">
          <w:rPr>
            <w:rStyle w:val="Hyperlink"/>
          </w:rPr>
          <w:t>http://www.dpti.sa.gov.au/standards/roads-all</w:t>
        </w:r>
      </w:hyperlink>
    </w:p>
    <w:p w14:paraId="4EFC6CCD" w14:textId="77777777" w:rsidR="00175085" w:rsidRPr="00324BBF" w:rsidRDefault="00175085" w:rsidP="00175085">
      <w:pPr>
        <w:pStyle w:val="1Body"/>
      </w:pPr>
      <w:r w:rsidRPr="00324BBF">
        <w:t>Where permanent barriers are to be installed, the traffic lanes adjacent to the barriers must not be open to traffic until installation of the barriers is complete.</w:t>
      </w:r>
    </w:p>
    <w:p w14:paraId="44E6E038" w14:textId="77777777" w:rsidR="00175085" w:rsidRPr="00324BBF" w:rsidRDefault="00175085" w:rsidP="00175085">
      <w:pPr>
        <w:pStyle w:val="11Level3"/>
      </w:pPr>
      <w:r w:rsidRPr="00324BBF">
        <w:t>Pavement Marking</w:t>
      </w:r>
    </w:p>
    <w:p w14:paraId="6834A5D3" w14:textId="77777777" w:rsidR="00175085" w:rsidRPr="00324BBF" w:rsidRDefault="00175085" w:rsidP="00175085">
      <w:pPr>
        <w:pStyle w:val="1Body"/>
      </w:pPr>
      <w:r w:rsidRPr="00324BBF">
        <w:t>The Traffic Management Plan must include details of any temporary pavement marking and/ or existing pavement marking to be removed.</w:t>
      </w:r>
    </w:p>
    <w:p w14:paraId="46CA758E" w14:textId="77777777" w:rsidR="00175085" w:rsidRPr="00324BBF" w:rsidRDefault="00175085" w:rsidP="00175085">
      <w:pPr>
        <w:pStyle w:val="1Body"/>
      </w:pPr>
      <w:r w:rsidRPr="00324BBF">
        <w:t>Temporary markings must not conflict with permanent markings and  must be removed immediately after the installation of permanent pavement marking.</w:t>
      </w:r>
    </w:p>
    <w:p w14:paraId="600CA39F" w14:textId="77777777" w:rsidR="00175085" w:rsidRPr="00324BBF" w:rsidRDefault="00175085" w:rsidP="00175085">
      <w:pPr>
        <w:pStyle w:val="1Body"/>
      </w:pPr>
      <w:r w:rsidRPr="00324BBF">
        <w:t>Where practicable, permanent pavement marking shall be used to delineate traffic movement and shall be supplied and installed  in accordance with Part 245 "Supply of Materials for Pavement Marking" and Part 246 “Application of Pavement Marking”.</w:t>
      </w:r>
    </w:p>
    <w:p w14:paraId="5FEDFF33" w14:textId="77777777" w:rsidR="00175085" w:rsidRPr="00324BBF" w:rsidRDefault="00175085" w:rsidP="00175085">
      <w:pPr>
        <w:pStyle w:val="11Level3"/>
      </w:pPr>
      <w:r w:rsidRPr="00324BBF">
        <w:t>Detours on Local Roads</w:t>
      </w:r>
    </w:p>
    <w:p w14:paraId="48642BB5" w14:textId="77777777" w:rsidR="00175085" w:rsidRPr="00324BBF" w:rsidRDefault="00175085" w:rsidP="00175085">
      <w:pPr>
        <w:pStyle w:val="1Body"/>
      </w:pPr>
      <w:r w:rsidRPr="00324BBF">
        <w:t>Traffic must not be detoured onto local roads without the written approval of the local council. The Contractor is responsible for obtaining this approval.</w:t>
      </w:r>
    </w:p>
    <w:p w14:paraId="45ED92F9" w14:textId="77777777" w:rsidR="00175085" w:rsidRPr="00324BBF" w:rsidRDefault="00175085" w:rsidP="00175085">
      <w:pPr>
        <w:pStyle w:val="1Level2"/>
      </w:pPr>
      <w:bookmarkStart w:id="10" w:name="_Toc486863323"/>
      <w:bookmarkStart w:id="11" w:name="_Ref486863728"/>
      <w:r w:rsidRPr="00324BBF">
        <w:t>LOCAL ACCESS AND TRAFFIC RESTRICTIONS</w:t>
      </w:r>
      <w:bookmarkEnd w:id="10"/>
      <w:bookmarkEnd w:id="11"/>
    </w:p>
    <w:p w14:paraId="462C3A97" w14:textId="77777777" w:rsidR="00175085" w:rsidRPr="00324BBF" w:rsidRDefault="00175085" w:rsidP="00175085">
      <w:pPr>
        <w:pStyle w:val="11Level3"/>
      </w:pPr>
      <w:r w:rsidRPr="00324BBF">
        <w:t>Restrictions to Traffic Flow</w:t>
      </w:r>
    </w:p>
    <w:p w14:paraId="29D08E6B" w14:textId="77777777" w:rsidR="00175085" w:rsidRPr="00324BBF" w:rsidRDefault="00175085" w:rsidP="00F86BA3">
      <w:pPr>
        <w:pStyle w:val="1Body"/>
      </w:pPr>
      <w:r w:rsidRPr="00324BBF">
        <w:rPr>
          <w:rStyle w:val="Hyperlink"/>
          <w:i/>
        </w:rPr>
        <w:t>Except as specified below,</w:t>
      </w:r>
      <w:r w:rsidRPr="00324BBF">
        <w:t xml:space="preserve"> provision for all existing traffic movements affected by the Works must be maintained at all times.</w:t>
      </w:r>
    </w:p>
    <w:p w14:paraId="40F4775D" w14:textId="77777777" w:rsidR="00175085" w:rsidRPr="00324BBF" w:rsidRDefault="00175085" w:rsidP="00F86BA3">
      <w:pPr>
        <w:pStyle w:val="1Body"/>
        <w:rPr>
          <w:rStyle w:val="Hyperlink"/>
          <w:i/>
        </w:rPr>
      </w:pPr>
      <w:r w:rsidRPr="00324BBF">
        <w:rPr>
          <w:rStyle w:val="Hyperlink"/>
          <w:i/>
        </w:rPr>
        <w:t xml:space="preserve">The Contractor shall schedule roadworks leading up to and during long weekends as </w:t>
      </w:r>
      <w:commentRangeStart w:id="12"/>
      <w:r w:rsidRPr="00324BBF">
        <w:rPr>
          <w:rStyle w:val="Hyperlink"/>
          <w:i/>
        </w:rPr>
        <w:t>follows</w:t>
      </w:r>
      <w:commentRangeEnd w:id="12"/>
      <w:r w:rsidRPr="00324BBF">
        <w:rPr>
          <w:rStyle w:val="CommentReference"/>
        </w:rPr>
        <w:commentReference w:id="12"/>
      </w:r>
      <w:r w:rsidRPr="00324BBF">
        <w:rPr>
          <w:rStyle w:val="Hyperlink"/>
          <w:i/>
        </w:rPr>
        <w:t>:</w:t>
      </w:r>
    </w:p>
    <w:p w14:paraId="7D93F21D" w14:textId="77777777" w:rsidR="00175085" w:rsidRPr="00324BBF" w:rsidRDefault="00175085" w:rsidP="00F86BA3">
      <w:pPr>
        <w:pStyle w:val="1Body"/>
        <w:rPr>
          <w:rStyle w:val="Hyperlink"/>
          <w:i/>
        </w:rPr>
      </w:pPr>
      <w:r w:rsidRPr="00324BBF">
        <w:rPr>
          <w:rStyle w:val="Hyperlink"/>
          <w:i/>
        </w:rPr>
        <w:t>3 Day Weekends:</w:t>
      </w:r>
    </w:p>
    <w:p w14:paraId="2FBC3FBE" w14:textId="77777777" w:rsidR="00175085" w:rsidRPr="00324BBF" w:rsidRDefault="00175085" w:rsidP="00F86BA3">
      <w:pPr>
        <w:pStyle w:val="1Body"/>
        <w:rPr>
          <w:rStyle w:val="Hyperlink"/>
          <w:i/>
        </w:rPr>
      </w:pPr>
      <w:r w:rsidRPr="00324BBF">
        <w:rPr>
          <w:rStyle w:val="Hyperlink"/>
          <w:i/>
        </w:rPr>
        <w:t>On the day prior to commencement of the long weekend, no work shall be scheduled after 12 noon if that work requires lane closures for traffic travelling in the out bound lanes from Adelaide.</w:t>
      </w:r>
    </w:p>
    <w:p w14:paraId="63E62394" w14:textId="77777777" w:rsidR="00175085" w:rsidRPr="00324BBF" w:rsidRDefault="00175085" w:rsidP="00F86BA3">
      <w:pPr>
        <w:pStyle w:val="1Body"/>
        <w:rPr>
          <w:rStyle w:val="Hyperlink"/>
          <w:i/>
        </w:rPr>
      </w:pPr>
      <w:r w:rsidRPr="00324BBF">
        <w:rPr>
          <w:rStyle w:val="Hyperlink"/>
          <w:i/>
        </w:rPr>
        <w:t>On the first day of the long weekend, no work shall be scheduled prior to 12 noon if that work requires lane closures on the outbound lanes from Adelaide.</w:t>
      </w:r>
    </w:p>
    <w:p w14:paraId="0EEFD084" w14:textId="77777777" w:rsidR="00175085" w:rsidRPr="00324BBF" w:rsidRDefault="00175085" w:rsidP="00F86BA3">
      <w:pPr>
        <w:pStyle w:val="1Body"/>
        <w:rPr>
          <w:rStyle w:val="Hyperlink"/>
          <w:i/>
        </w:rPr>
      </w:pPr>
      <w:r w:rsidRPr="00324BBF">
        <w:rPr>
          <w:rStyle w:val="Hyperlink"/>
          <w:i/>
        </w:rPr>
        <w:t>On the last day of the long weekend, no work shall be scheduled after 12 noon if that work requires lane closures for traffic travelling on in bound lanes to Adelaide.</w:t>
      </w:r>
    </w:p>
    <w:p w14:paraId="211F1313" w14:textId="77777777" w:rsidR="00175085" w:rsidRPr="00324BBF" w:rsidRDefault="00175085" w:rsidP="00F86BA3">
      <w:pPr>
        <w:pStyle w:val="1Body"/>
        <w:rPr>
          <w:rStyle w:val="Hyperlink"/>
          <w:i/>
        </w:rPr>
      </w:pPr>
      <w:r w:rsidRPr="00324BBF">
        <w:rPr>
          <w:rStyle w:val="Hyperlink"/>
          <w:i/>
        </w:rPr>
        <w:t>4 Day Weekends:</w:t>
      </w:r>
    </w:p>
    <w:p w14:paraId="402B7F71" w14:textId="77777777" w:rsidR="00175085" w:rsidRPr="00324BBF" w:rsidRDefault="00175085" w:rsidP="00F86BA3">
      <w:pPr>
        <w:pStyle w:val="1Body"/>
        <w:rPr>
          <w:rStyle w:val="Hyperlink"/>
          <w:i/>
        </w:rPr>
      </w:pPr>
      <w:r w:rsidRPr="00324BBF">
        <w:rPr>
          <w:rStyle w:val="Hyperlink"/>
          <w:i/>
        </w:rPr>
        <w:lastRenderedPageBreak/>
        <w:t>As for above, except that on the day prior to commencement of the long weekend, no work shall be scheduled for any of that day if that work requires lane closures on out bound lanes from Adelaide.</w:t>
      </w:r>
    </w:p>
    <w:p w14:paraId="5FC4ED16" w14:textId="77777777" w:rsidR="00175085" w:rsidRPr="00324BBF" w:rsidRDefault="00175085" w:rsidP="00175085">
      <w:pPr>
        <w:pStyle w:val="11Level3"/>
      </w:pPr>
      <w:r w:rsidRPr="00324BBF">
        <w:t>Provision for Pedestrian Traffic</w:t>
      </w:r>
    </w:p>
    <w:p w14:paraId="20C8596F" w14:textId="77777777" w:rsidR="00175085" w:rsidRPr="00324BBF" w:rsidRDefault="00175085" w:rsidP="00F86BA3">
      <w:pPr>
        <w:pStyle w:val="1Body"/>
      </w:pPr>
      <w:r w:rsidRPr="00324BBF">
        <w:t>The Contractor must maintain provision for safe and convenient pedestrian traffic and control pedestrian movement through the work site in accordance with AS 1742, Part 3 and the appropriate AS Field Guide.</w:t>
      </w:r>
    </w:p>
    <w:p w14:paraId="411BB524" w14:textId="77777777" w:rsidR="00175085" w:rsidRPr="00324BBF" w:rsidRDefault="00175085" w:rsidP="00175085">
      <w:pPr>
        <w:pStyle w:val="11Level3"/>
      </w:pPr>
      <w:r w:rsidRPr="00324BBF">
        <w:t>Provision For Local Traffic</w:t>
      </w:r>
    </w:p>
    <w:p w14:paraId="5F00FA4C" w14:textId="77777777" w:rsidR="00175085" w:rsidRPr="00324BBF" w:rsidRDefault="00175085" w:rsidP="00F86BA3">
      <w:pPr>
        <w:pStyle w:val="1Body"/>
      </w:pPr>
      <w:r w:rsidRPr="00F86BA3">
        <w:rPr>
          <w:rStyle w:val="1BodyChar"/>
        </w:rPr>
        <w:t>The Contractor must provide and maintain access to property entrances adjoining the Works and local traffic throughout</w:t>
      </w:r>
      <w:r w:rsidRPr="00324BBF">
        <w:t xml:space="preserve"> the Contract.  The Contractor must provide temporary ramps for local traffic and access to side streets where necessary.</w:t>
      </w:r>
    </w:p>
    <w:p w14:paraId="438F15BE" w14:textId="77777777" w:rsidR="00175085" w:rsidRPr="00324BBF" w:rsidRDefault="00175085" w:rsidP="00175085">
      <w:pPr>
        <w:pStyle w:val="11Level3"/>
      </w:pPr>
      <w:r w:rsidRPr="00324BBF">
        <w:t>Property Access</w:t>
      </w:r>
    </w:p>
    <w:p w14:paraId="6341F595" w14:textId="77777777" w:rsidR="00175085" w:rsidRPr="00324BBF" w:rsidRDefault="00175085" w:rsidP="00F86BA3">
      <w:pPr>
        <w:pStyle w:val="1Body"/>
      </w:pPr>
      <w:r w:rsidRPr="00324BBF">
        <w:t>Works directly in front of and/or affecting property access must be carried out such that:</w:t>
      </w:r>
    </w:p>
    <w:p w14:paraId="747753FB" w14:textId="77777777" w:rsidR="00175085" w:rsidRPr="00324BBF" w:rsidRDefault="00175085" w:rsidP="00F86BA3">
      <w:pPr>
        <w:pStyle w:val="aText"/>
      </w:pPr>
      <w:r w:rsidRPr="00324BBF">
        <w:t>where properties have access at more than one location, access must be maintained at one location at all times and other accesses must be constructed in stages to minimise restrictions to traffic;</w:t>
      </w:r>
    </w:p>
    <w:p w14:paraId="20DDB1E1" w14:textId="77777777" w:rsidR="00175085" w:rsidRPr="00324BBF" w:rsidRDefault="00175085" w:rsidP="00F86BA3">
      <w:pPr>
        <w:pStyle w:val="aText"/>
      </w:pPr>
      <w:r w:rsidRPr="00324BBF">
        <w:t>all accesses to these properties must be reinstated immediately after each operation which restricts access; and</w:t>
      </w:r>
    </w:p>
    <w:p w14:paraId="73FDDB94" w14:textId="77777777" w:rsidR="00175085" w:rsidRPr="00324BBF" w:rsidRDefault="00175085" w:rsidP="00F86BA3">
      <w:pPr>
        <w:pStyle w:val="aText"/>
      </w:pPr>
      <w:r w:rsidRPr="00324BBF">
        <w:t>the duration of works must be minimised and must be undertaken in consultation with the property occupiers.</w:t>
      </w:r>
    </w:p>
    <w:p w14:paraId="6CDDAA9C" w14:textId="77777777" w:rsidR="00175085" w:rsidRPr="00324BBF" w:rsidRDefault="00175085" w:rsidP="00F86BA3">
      <w:pPr>
        <w:pStyle w:val="1Body"/>
      </w:pPr>
      <w:r w:rsidRPr="00324BBF">
        <w:t>The Contractor must give advance notice in writing to occupants of properties at least 72 hours prior to commencement of any operation affecting property access and 24 hours notice before the undertaking of such work.  A draft copy of the advance notice must be submitted to the Superintendent 7 days prior to the undertaking of such work.</w:t>
      </w:r>
    </w:p>
    <w:p w14:paraId="0EE7079B" w14:textId="77777777" w:rsidR="00175085" w:rsidRPr="00324BBF" w:rsidRDefault="00175085" w:rsidP="00F86BA3">
      <w:pPr>
        <w:pStyle w:val="1Body"/>
      </w:pPr>
      <w:bookmarkStart w:id="13" w:name="_Ref486863731"/>
      <w:r w:rsidRPr="00324BBF">
        <w:t xml:space="preserve">Provision of a draft copy of the advance notice shall constitute a </w:t>
      </w:r>
      <w:r w:rsidRPr="00324BBF">
        <w:rPr>
          <w:b/>
        </w:rPr>
        <w:t>HOLD POINT</w:t>
      </w:r>
      <w:r w:rsidRPr="00324BBF">
        <w:t>.</w:t>
      </w:r>
      <w:bookmarkEnd w:id="13"/>
    </w:p>
    <w:p w14:paraId="501B6C32" w14:textId="77777777" w:rsidR="00175085" w:rsidRPr="00324BBF" w:rsidRDefault="00175085" w:rsidP="00175085">
      <w:pPr>
        <w:pStyle w:val="11Level3"/>
      </w:pPr>
      <w:r w:rsidRPr="00324BBF">
        <w:t>Temporary Parking Restrictions</w:t>
      </w:r>
    </w:p>
    <w:p w14:paraId="47129E6B" w14:textId="77777777" w:rsidR="00175085" w:rsidRPr="00324BBF" w:rsidRDefault="00175085" w:rsidP="00F86BA3">
      <w:pPr>
        <w:pStyle w:val="1Body"/>
      </w:pPr>
      <w:r w:rsidRPr="00324BBF">
        <w:t>If temporary parking restrictions are necessary for the Works, the Contractor must arrange the restrictions in consultation with Council.</w:t>
      </w:r>
    </w:p>
    <w:p w14:paraId="30544A0F" w14:textId="77777777" w:rsidR="00175085" w:rsidRPr="00324BBF" w:rsidRDefault="00175085" w:rsidP="00175085">
      <w:pPr>
        <w:pStyle w:val="1Level2"/>
      </w:pPr>
      <w:bookmarkStart w:id="14" w:name="_Toc486863324"/>
      <w:r w:rsidRPr="00324BBF">
        <w:t>AUDITS</w:t>
      </w:r>
      <w:bookmarkEnd w:id="14"/>
    </w:p>
    <w:p w14:paraId="2CA9FD76" w14:textId="77777777" w:rsidR="00175085" w:rsidRPr="00324BBF" w:rsidRDefault="00175085" w:rsidP="00F86BA3">
      <w:pPr>
        <w:pStyle w:val="1Body"/>
      </w:pPr>
      <w:r w:rsidRPr="00324BBF">
        <w:t>In addition to audits arranged by the Contractor, the Contractor must allow external audits of the Contractor and any subcontractor to be undertaken of the Contractor’s compliance with the requirements of this Part.</w:t>
      </w:r>
    </w:p>
    <w:p w14:paraId="106D73CF" w14:textId="77777777" w:rsidR="00175085" w:rsidRPr="00324BBF" w:rsidRDefault="00175085" w:rsidP="00F86BA3">
      <w:pPr>
        <w:pStyle w:val="1Body"/>
      </w:pPr>
      <w:r w:rsidRPr="00324BBF">
        <w:t>The audits may be undertaken without notice at any time.  Road Safety Audits, which are audits of the road design, may also be undertaken.</w:t>
      </w:r>
    </w:p>
    <w:p w14:paraId="52007ACE" w14:textId="77777777" w:rsidR="00175085" w:rsidRPr="00324BBF" w:rsidRDefault="00175085" w:rsidP="00F86BA3">
      <w:pPr>
        <w:pStyle w:val="1Body"/>
      </w:pPr>
      <w:r w:rsidRPr="00324BBF">
        <w:t>Where a non-conformance is detected during an audit, the Contractor must take immediate action to rectify the non-conformance.</w:t>
      </w:r>
    </w:p>
    <w:p w14:paraId="777409EC" w14:textId="77777777" w:rsidR="00175085" w:rsidRPr="00324BBF" w:rsidRDefault="00175085" w:rsidP="00175085">
      <w:pPr>
        <w:pStyle w:val="1Level2"/>
      </w:pPr>
      <w:bookmarkStart w:id="15" w:name="_Toc486863325"/>
      <w:r w:rsidRPr="00324BBF">
        <w:t>ADVICE TO THE PUBLIC AND OTHERS</w:t>
      </w:r>
      <w:bookmarkEnd w:id="15"/>
    </w:p>
    <w:p w14:paraId="39ADA1D0" w14:textId="77777777" w:rsidR="00175085" w:rsidRPr="00324BBF" w:rsidRDefault="00175085" w:rsidP="00175085">
      <w:pPr>
        <w:pStyle w:val="11Level3"/>
      </w:pPr>
      <w:r w:rsidRPr="00324BBF">
        <w:t>Emergency Services</w:t>
      </w:r>
    </w:p>
    <w:p w14:paraId="552584CC" w14:textId="77777777" w:rsidR="00175085" w:rsidRPr="00324BBF" w:rsidRDefault="00175085" w:rsidP="00F86BA3">
      <w:pPr>
        <w:pStyle w:val="1Body"/>
      </w:pPr>
      <w:r w:rsidRPr="00F86BA3">
        <w:t>If the Works restrict traffic flow and are likely to impede emergency services, the Contractor must notify all emergency</w:t>
      </w:r>
      <w:r w:rsidRPr="00324BBF">
        <w:t xml:space="preserve"> services of the roadworks, no sooner than 72 hours and no later than 24 hours prior to commencement of work.</w:t>
      </w:r>
    </w:p>
    <w:p w14:paraId="1B6476F4" w14:textId="77777777" w:rsidR="00175085" w:rsidRPr="00324BBF" w:rsidRDefault="00175085" w:rsidP="00175085">
      <w:pPr>
        <w:pStyle w:val="11Level3"/>
      </w:pPr>
      <w:r w:rsidRPr="00324BBF">
        <w:t>Bus Services</w:t>
      </w:r>
    </w:p>
    <w:p w14:paraId="7834373E" w14:textId="77777777" w:rsidR="00175085" w:rsidRPr="00324BBF" w:rsidRDefault="00175085" w:rsidP="00F86BA3">
      <w:pPr>
        <w:pStyle w:val="1Body"/>
      </w:pPr>
      <w:r w:rsidRPr="00324BBF">
        <w:t>If the work under the Contract will affect the operation of bus services, the Contractor must arrange a meeting between the Contractor, the Superintendent and the DPTI Public Transport Division on site prior to commencement of work.  The purpose of the meeting is to clarify aspects of the provisions for buses. The Contractor must relocate any bus facilities affected and undertake all other work necessary to enable the continued functioning of bus services.</w:t>
      </w:r>
    </w:p>
    <w:p w14:paraId="0638461B" w14:textId="77777777" w:rsidR="00175085" w:rsidRPr="00324BBF" w:rsidRDefault="00175085" w:rsidP="00175085">
      <w:pPr>
        <w:pStyle w:val="11Level3"/>
      </w:pPr>
      <w:r w:rsidRPr="00324BBF">
        <w:t>Media Release</w:t>
      </w:r>
    </w:p>
    <w:p w14:paraId="37E62199" w14:textId="77777777" w:rsidR="00175085" w:rsidRPr="00324BBF" w:rsidRDefault="00175085" w:rsidP="00F86BA3">
      <w:pPr>
        <w:pStyle w:val="1Body"/>
      </w:pPr>
      <w:r w:rsidRPr="00324BBF">
        <w:t>This Clause applies where the Superintendent determines that a media release is required for the purpose of informing the public of traffic restrictions or changed traffic conditions.</w:t>
      </w:r>
    </w:p>
    <w:p w14:paraId="12A3AF5F" w14:textId="77777777" w:rsidR="00175085" w:rsidRPr="00324BBF" w:rsidRDefault="00175085" w:rsidP="00F86BA3">
      <w:pPr>
        <w:pStyle w:val="1Body"/>
      </w:pPr>
      <w:r w:rsidRPr="00324BBF">
        <w:t>The Superintendent will arrange for the media release.  The Contractor must provide at least 3 working days notice to the Superintendent of work which will affect traffic.  Such work must not commence unless this notification has been provided.</w:t>
      </w:r>
    </w:p>
    <w:p w14:paraId="2C8B7940" w14:textId="77777777" w:rsidR="00175085" w:rsidRPr="00324BBF" w:rsidRDefault="00175085" w:rsidP="00175085">
      <w:pPr>
        <w:pStyle w:val="1Level2"/>
      </w:pPr>
      <w:bookmarkStart w:id="16" w:name="_Toc486863326"/>
      <w:r w:rsidRPr="00324BBF">
        <w:t>HOLD POINTS</w:t>
      </w:r>
      <w:bookmarkEnd w:id="16"/>
    </w:p>
    <w:p w14:paraId="7DB74664" w14:textId="77777777" w:rsidR="00175085" w:rsidRPr="00324BBF" w:rsidRDefault="00175085" w:rsidP="00F86BA3">
      <w:pPr>
        <w:pStyle w:val="1Body"/>
        <w:spacing w:after="120"/>
        <w:ind w:left="1134"/>
      </w:pPr>
      <w:r w:rsidRPr="00324BBF">
        <w:t>The following is a summary of Hold Points referenced in this Part:</w:t>
      </w:r>
    </w:p>
    <w:tbl>
      <w:tblPr>
        <w:tblW w:w="949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134"/>
        <w:gridCol w:w="6663"/>
        <w:gridCol w:w="1701"/>
      </w:tblGrid>
      <w:tr w:rsidR="00175085" w:rsidRPr="00324BBF" w14:paraId="7E075526" w14:textId="77777777" w:rsidTr="00826B95">
        <w:tc>
          <w:tcPr>
            <w:tcW w:w="1134" w:type="dxa"/>
            <w:vAlign w:val="center"/>
          </w:tcPr>
          <w:p w14:paraId="7B1468BB" w14:textId="77777777" w:rsidR="00175085" w:rsidRPr="00324BBF" w:rsidRDefault="00175085" w:rsidP="00826B95">
            <w:pPr>
              <w:jc w:val="center"/>
              <w:rPr>
                <w:b/>
              </w:rPr>
            </w:pPr>
            <w:r w:rsidRPr="00324BBF">
              <w:rPr>
                <w:b/>
              </w:rPr>
              <w:t>CLAUSE REF.</w:t>
            </w:r>
          </w:p>
        </w:tc>
        <w:tc>
          <w:tcPr>
            <w:tcW w:w="6663" w:type="dxa"/>
            <w:vAlign w:val="center"/>
          </w:tcPr>
          <w:p w14:paraId="5902B841" w14:textId="77777777" w:rsidR="00175085" w:rsidRPr="00324BBF" w:rsidRDefault="00175085" w:rsidP="00826B95">
            <w:pPr>
              <w:jc w:val="center"/>
              <w:rPr>
                <w:b/>
              </w:rPr>
            </w:pPr>
            <w:r w:rsidRPr="00324BBF">
              <w:rPr>
                <w:b/>
              </w:rPr>
              <w:t>HOLD POINT</w:t>
            </w:r>
          </w:p>
        </w:tc>
        <w:tc>
          <w:tcPr>
            <w:tcW w:w="1701" w:type="dxa"/>
            <w:vAlign w:val="center"/>
          </w:tcPr>
          <w:p w14:paraId="58638C39" w14:textId="77777777" w:rsidR="00175085" w:rsidRPr="00324BBF" w:rsidRDefault="00175085" w:rsidP="00826B95">
            <w:pPr>
              <w:jc w:val="center"/>
              <w:rPr>
                <w:b/>
              </w:rPr>
            </w:pPr>
            <w:r w:rsidRPr="00324BBF">
              <w:rPr>
                <w:b/>
              </w:rPr>
              <w:t>RESPONSE TIME</w:t>
            </w:r>
          </w:p>
        </w:tc>
      </w:tr>
      <w:tr w:rsidR="00175085" w:rsidRPr="00324BBF" w14:paraId="73C8F94D" w14:textId="77777777" w:rsidTr="00826B95">
        <w:tc>
          <w:tcPr>
            <w:tcW w:w="1134" w:type="dxa"/>
          </w:tcPr>
          <w:p w14:paraId="7A5A88F7" w14:textId="77777777" w:rsidR="00175085" w:rsidRPr="00324BBF" w:rsidRDefault="00F86BA3" w:rsidP="00826B95">
            <w:pPr>
              <w:spacing w:before="60"/>
              <w:jc w:val="center"/>
            </w:pPr>
            <w:r>
              <w:fldChar w:fldCharType="begin"/>
            </w:r>
            <w:r>
              <w:instrText xml:space="preserve"> REF _Ref486863649 \r \h </w:instrText>
            </w:r>
            <w:r>
              <w:fldChar w:fldCharType="separate"/>
            </w:r>
            <w:r>
              <w:t>2</w:t>
            </w:r>
            <w:r>
              <w:fldChar w:fldCharType="end"/>
            </w:r>
            <w:r>
              <w:fldChar w:fldCharType="begin"/>
            </w:r>
            <w:r>
              <w:instrText xml:space="preserve"> REF _Ref486863652 \r \h </w:instrText>
            </w:r>
            <w:r>
              <w:fldChar w:fldCharType="separate"/>
            </w:r>
            <w:r>
              <w:t>.4</w:t>
            </w:r>
            <w:r>
              <w:fldChar w:fldCharType="end"/>
            </w:r>
          </w:p>
        </w:tc>
        <w:tc>
          <w:tcPr>
            <w:tcW w:w="6663" w:type="dxa"/>
          </w:tcPr>
          <w:p w14:paraId="7E4556CD" w14:textId="77777777" w:rsidR="00175085" w:rsidRPr="00324BBF" w:rsidRDefault="00175085" w:rsidP="00826B95">
            <w:pPr>
              <w:spacing w:before="60"/>
              <w:jc w:val="left"/>
            </w:pPr>
            <w:r w:rsidRPr="00324BBF">
              <w:t>Provision of traffic management procedures</w:t>
            </w:r>
          </w:p>
        </w:tc>
        <w:tc>
          <w:tcPr>
            <w:tcW w:w="1701" w:type="dxa"/>
          </w:tcPr>
          <w:p w14:paraId="451FE60A" w14:textId="77777777" w:rsidR="00175085" w:rsidRPr="00324BBF" w:rsidRDefault="00175085" w:rsidP="00826B95">
            <w:pPr>
              <w:spacing w:before="60"/>
              <w:jc w:val="center"/>
            </w:pPr>
            <w:r w:rsidRPr="00324BBF">
              <w:t>7 days</w:t>
            </w:r>
          </w:p>
        </w:tc>
      </w:tr>
      <w:tr w:rsidR="00175085" w:rsidRPr="00324BBF" w14:paraId="29A33EF1" w14:textId="77777777" w:rsidTr="00826B95">
        <w:tc>
          <w:tcPr>
            <w:tcW w:w="1134" w:type="dxa"/>
          </w:tcPr>
          <w:p w14:paraId="0010FFDB" w14:textId="77777777" w:rsidR="00175085" w:rsidRPr="00324BBF" w:rsidRDefault="00F86BA3" w:rsidP="00826B95">
            <w:pPr>
              <w:spacing w:before="60"/>
              <w:jc w:val="center"/>
            </w:pPr>
            <w:r>
              <w:fldChar w:fldCharType="begin"/>
            </w:r>
            <w:r>
              <w:instrText xml:space="preserve"> REF _Ref486863675 \r \h </w:instrText>
            </w:r>
            <w:r>
              <w:fldChar w:fldCharType="separate"/>
            </w:r>
            <w:r>
              <w:t>4</w:t>
            </w:r>
            <w:r>
              <w:fldChar w:fldCharType="end"/>
            </w:r>
            <w:r>
              <w:fldChar w:fldCharType="begin"/>
            </w:r>
            <w:r>
              <w:instrText xml:space="preserve"> REF _Ref486863679 \r \h </w:instrText>
            </w:r>
            <w:r>
              <w:fldChar w:fldCharType="separate"/>
            </w:r>
            <w:r>
              <w:t>.5</w:t>
            </w:r>
            <w:r>
              <w:fldChar w:fldCharType="end"/>
            </w:r>
          </w:p>
        </w:tc>
        <w:tc>
          <w:tcPr>
            <w:tcW w:w="6663" w:type="dxa"/>
          </w:tcPr>
          <w:p w14:paraId="273411DB" w14:textId="77777777" w:rsidR="00175085" w:rsidRPr="00324BBF" w:rsidRDefault="00175085" w:rsidP="00826B95">
            <w:pPr>
              <w:spacing w:before="60"/>
              <w:jc w:val="left"/>
            </w:pPr>
            <w:r w:rsidRPr="00324BBF">
              <w:t>Provision of the Traffic Management Plan</w:t>
            </w:r>
          </w:p>
        </w:tc>
        <w:tc>
          <w:tcPr>
            <w:tcW w:w="1701" w:type="dxa"/>
          </w:tcPr>
          <w:p w14:paraId="139DD93A" w14:textId="77777777" w:rsidR="00175085" w:rsidRPr="00324BBF" w:rsidRDefault="00175085" w:rsidP="00826B95">
            <w:pPr>
              <w:spacing w:before="60"/>
              <w:jc w:val="center"/>
            </w:pPr>
            <w:r w:rsidRPr="00324BBF">
              <w:t>7 days</w:t>
            </w:r>
          </w:p>
        </w:tc>
      </w:tr>
      <w:tr w:rsidR="00F86BA3" w:rsidRPr="00324BBF" w14:paraId="3F7D106F" w14:textId="77777777" w:rsidTr="00826B95">
        <w:tc>
          <w:tcPr>
            <w:tcW w:w="1134" w:type="dxa"/>
          </w:tcPr>
          <w:p w14:paraId="76B27837" w14:textId="77777777" w:rsidR="00F86BA3" w:rsidRDefault="00F86BA3" w:rsidP="00826B95">
            <w:pPr>
              <w:spacing w:before="60"/>
              <w:jc w:val="center"/>
            </w:pPr>
            <w:r>
              <w:fldChar w:fldCharType="begin"/>
            </w:r>
            <w:r>
              <w:instrText xml:space="preserve"> REF _Ref486863728 \r \h </w:instrText>
            </w:r>
            <w:r>
              <w:fldChar w:fldCharType="separate"/>
            </w:r>
            <w:r>
              <w:t>6</w:t>
            </w:r>
            <w:r>
              <w:fldChar w:fldCharType="end"/>
            </w:r>
            <w:r>
              <w:fldChar w:fldCharType="begin"/>
            </w:r>
            <w:r>
              <w:instrText xml:space="preserve"> REF _Ref486863731 \r \h </w:instrText>
            </w:r>
            <w:r>
              <w:fldChar w:fldCharType="separate"/>
            </w:r>
            <w:r>
              <w:t>.13</w:t>
            </w:r>
            <w:r>
              <w:fldChar w:fldCharType="end"/>
            </w:r>
          </w:p>
        </w:tc>
        <w:tc>
          <w:tcPr>
            <w:tcW w:w="6663" w:type="dxa"/>
          </w:tcPr>
          <w:p w14:paraId="37BADFED" w14:textId="77777777" w:rsidR="00F86BA3" w:rsidRPr="00324BBF" w:rsidRDefault="00F86BA3" w:rsidP="00F706E0">
            <w:pPr>
              <w:spacing w:before="60"/>
              <w:jc w:val="left"/>
            </w:pPr>
            <w:r>
              <w:t>Provision of advance notice draft</w:t>
            </w:r>
          </w:p>
        </w:tc>
        <w:tc>
          <w:tcPr>
            <w:tcW w:w="1701" w:type="dxa"/>
          </w:tcPr>
          <w:p w14:paraId="172D4A03" w14:textId="77777777" w:rsidR="00F86BA3" w:rsidRPr="00324BBF" w:rsidRDefault="00F706E0" w:rsidP="00826B95">
            <w:pPr>
              <w:spacing w:before="60"/>
              <w:jc w:val="center"/>
            </w:pPr>
            <w:r w:rsidRPr="00324BBF">
              <w:t>7 days</w:t>
            </w:r>
          </w:p>
        </w:tc>
      </w:tr>
    </w:tbl>
    <w:p w14:paraId="3BEC46C5" w14:textId="77777777" w:rsidR="00F86BA3" w:rsidRDefault="00F86BA3" w:rsidP="00175085">
      <w:pPr>
        <w:jc w:val="center"/>
      </w:pPr>
    </w:p>
    <w:p w14:paraId="7263C23D" w14:textId="77777777" w:rsidR="00F86BA3" w:rsidRDefault="00F86BA3" w:rsidP="00175085">
      <w:pPr>
        <w:jc w:val="center"/>
      </w:pPr>
    </w:p>
    <w:p w14:paraId="781F93B8" w14:textId="77777777" w:rsidR="00F86BA3" w:rsidRDefault="00F86BA3" w:rsidP="00175085">
      <w:pPr>
        <w:jc w:val="center"/>
      </w:pPr>
    </w:p>
    <w:p w14:paraId="6E72F9E5" w14:textId="77777777" w:rsidR="00175085" w:rsidRPr="00324BBF" w:rsidRDefault="00175085" w:rsidP="00175085">
      <w:pPr>
        <w:jc w:val="center"/>
      </w:pPr>
      <w:r w:rsidRPr="00324BBF">
        <w:t>____________</w:t>
      </w:r>
    </w:p>
    <w:sectPr w:rsidR="00175085" w:rsidRPr="00324BBF" w:rsidSect="00582BAC">
      <w:headerReference w:type="default" r:id="rId16"/>
      <w:footerReference w:type="default" r:id="rId17"/>
      <w:pgSz w:w="11906" w:h="16838"/>
      <w:pgMar w:top="851" w:right="851" w:bottom="567" w:left="1418" w:header="680" w:footer="680" w:gutter="0"/>
      <w:paperSrc w:first="7" w:other="7"/>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PTI" w:date="2013-01-15T10:15:00Z" w:initials="D">
    <w:p w14:paraId="02799B63" w14:textId="77777777" w:rsidR="00175085" w:rsidRDefault="00175085" w:rsidP="00175085">
      <w:pPr>
        <w:pStyle w:val="CommentText"/>
        <w:rPr>
          <w:sz w:val="22"/>
          <w:szCs w:val="22"/>
        </w:rPr>
      </w:pPr>
      <w:r>
        <w:rPr>
          <w:rStyle w:val="CommentReference"/>
        </w:rPr>
        <w:annotationRef/>
      </w:r>
      <w:r w:rsidRPr="004F0319">
        <w:rPr>
          <w:sz w:val="22"/>
          <w:szCs w:val="22"/>
        </w:rPr>
        <w:t xml:space="preserve">This Part is not part of the </w:t>
      </w:r>
      <w:r>
        <w:rPr>
          <w:sz w:val="22"/>
          <w:szCs w:val="22"/>
        </w:rPr>
        <w:t xml:space="preserve">DPTI </w:t>
      </w:r>
      <w:r w:rsidRPr="004F0319">
        <w:rPr>
          <w:sz w:val="22"/>
          <w:szCs w:val="22"/>
        </w:rPr>
        <w:t>Master Specification for Transport Infrastructure</w:t>
      </w:r>
      <w:r>
        <w:rPr>
          <w:sz w:val="22"/>
          <w:szCs w:val="22"/>
        </w:rPr>
        <w:t>.</w:t>
      </w:r>
    </w:p>
    <w:p w14:paraId="0E4AD2C0" w14:textId="77777777" w:rsidR="00175085" w:rsidRDefault="00175085" w:rsidP="00175085">
      <w:pPr>
        <w:pStyle w:val="CommentText"/>
        <w:rPr>
          <w:sz w:val="22"/>
          <w:szCs w:val="22"/>
        </w:rPr>
      </w:pPr>
    </w:p>
    <w:p w14:paraId="6783C28D" w14:textId="77777777" w:rsidR="00175085" w:rsidRPr="004F0319" w:rsidRDefault="00175085" w:rsidP="00175085">
      <w:pPr>
        <w:pStyle w:val="CommentText"/>
        <w:rPr>
          <w:sz w:val="22"/>
          <w:szCs w:val="22"/>
        </w:rPr>
      </w:pPr>
      <w:r>
        <w:rPr>
          <w:sz w:val="22"/>
          <w:szCs w:val="22"/>
        </w:rPr>
        <w:t>It may be customised for a</w:t>
      </w:r>
      <w:r w:rsidRPr="004F0319">
        <w:rPr>
          <w:sz w:val="22"/>
          <w:szCs w:val="22"/>
        </w:rPr>
        <w:t xml:space="preserve"> particular contract </w:t>
      </w:r>
      <w:r>
        <w:rPr>
          <w:sz w:val="22"/>
          <w:szCs w:val="22"/>
        </w:rPr>
        <w:t xml:space="preserve"> - t</w:t>
      </w:r>
      <w:r>
        <w:t>ext in blue italics is example text</w:t>
      </w:r>
      <w:r w:rsidRPr="004F0319">
        <w:rPr>
          <w:sz w:val="22"/>
          <w:szCs w:val="22"/>
        </w:rPr>
        <w:t xml:space="preserve"> </w:t>
      </w:r>
      <w:r>
        <w:rPr>
          <w:sz w:val="22"/>
          <w:szCs w:val="22"/>
        </w:rPr>
        <w:t>. “Contract Specific Requirements” are not used with this part.</w:t>
      </w:r>
    </w:p>
    <w:p w14:paraId="44CB91E9" w14:textId="77777777" w:rsidR="00175085" w:rsidRPr="004F0319" w:rsidRDefault="00175085" w:rsidP="00175085">
      <w:pPr>
        <w:pStyle w:val="CommentText"/>
        <w:rPr>
          <w:sz w:val="22"/>
          <w:szCs w:val="22"/>
        </w:rPr>
      </w:pPr>
    </w:p>
    <w:p w14:paraId="50A966B1" w14:textId="77777777" w:rsidR="00175085" w:rsidRPr="004F0319" w:rsidRDefault="00175085" w:rsidP="00175085">
      <w:pPr>
        <w:pStyle w:val="CommentText"/>
      </w:pPr>
      <w:r w:rsidRPr="004F0319">
        <w:rPr>
          <w:sz w:val="22"/>
          <w:szCs w:val="22"/>
        </w:rPr>
        <w:t>It is intended for use on minor works or where services are being provided in the f</w:t>
      </w:r>
      <w:r>
        <w:rPr>
          <w:sz w:val="22"/>
          <w:szCs w:val="22"/>
        </w:rPr>
        <w:t>ield (eg graffiti removal)</w:t>
      </w:r>
      <w:r w:rsidRPr="004F0319">
        <w:t>.</w:t>
      </w:r>
    </w:p>
    <w:p w14:paraId="0DD58658" w14:textId="77777777" w:rsidR="00175085" w:rsidRPr="004F0319" w:rsidRDefault="00175085" w:rsidP="00175085">
      <w:pPr>
        <w:pStyle w:val="CommentText"/>
      </w:pPr>
    </w:p>
    <w:p w14:paraId="538FA2FA" w14:textId="77777777" w:rsidR="00175085" w:rsidRDefault="00175085" w:rsidP="00175085">
      <w:pPr>
        <w:pStyle w:val="CommentText"/>
      </w:pPr>
      <w:r w:rsidRPr="004F0319">
        <w:t>It is suitable for use with GCC Minor Works and Field Services or AS2124.</w:t>
      </w:r>
    </w:p>
    <w:p w14:paraId="486C35D3" w14:textId="77777777" w:rsidR="00175085" w:rsidRPr="00BC364B" w:rsidRDefault="00175085" w:rsidP="00175085">
      <w:pPr>
        <w:pStyle w:val="CommentText"/>
      </w:pPr>
    </w:p>
    <w:p w14:paraId="7A59B3CB" w14:textId="77777777" w:rsidR="00175085" w:rsidRPr="00BC364B" w:rsidRDefault="00175085" w:rsidP="00175085">
      <w:pPr>
        <w:pStyle w:val="CommentText"/>
      </w:pPr>
    </w:p>
    <w:p w14:paraId="5E537246" w14:textId="77777777" w:rsidR="00175085" w:rsidRDefault="00175085" w:rsidP="00175085">
      <w:pPr>
        <w:pStyle w:val="CommentText"/>
      </w:pPr>
    </w:p>
  </w:comment>
  <w:comment w:id="12" w:author="DPTI" w:date="2013-01-15T10:11:00Z" w:initials="D">
    <w:p w14:paraId="4253C743" w14:textId="77777777" w:rsidR="00175085" w:rsidRPr="007D6AA4" w:rsidRDefault="00175085" w:rsidP="00175085">
      <w:pPr>
        <w:pStyle w:val="CommentText"/>
      </w:pPr>
      <w:r>
        <w:rPr>
          <w:rStyle w:val="CommentReference"/>
        </w:rPr>
        <w:annotationRef/>
      </w:r>
      <w:r>
        <w:t xml:space="preserve">Insert specific requirements here – example for </w:t>
      </w:r>
      <w:r w:rsidRPr="007D6AA4">
        <w:t>steel beam safety barrier installation</w:t>
      </w:r>
    </w:p>
    <w:p w14:paraId="23103B65" w14:textId="77777777" w:rsidR="00175085" w:rsidRDefault="00175085" w:rsidP="00175085">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537246" w15:done="0"/>
  <w15:commentEx w15:paraId="23103B6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537246" w16cid:durableId="26C43336"/>
  <w16cid:commentId w16cid:paraId="23103B65" w16cid:durableId="26C4333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95CEA" w14:textId="77777777" w:rsidR="00175085" w:rsidRDefault="00175085">
      <w:r>
        <w:separator/>
      </w:r>
    </w:p>
  </w:endnote>
  <w:endnote w:type="continuationSeparator" w:id="0">
    <w:p w14:paraId="1F2B9167" w14:textId="77777777" w:rsidR="00175085" w:rsidRDefault="00175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D65C1" w14:textId="77777777" w:rsidR="00D12580" w:rsidRPr="00C66580" w:rsidRDefault="00D12580" w:rsidP="00C66580">
    <w:pPr>
      <w:tabs>
        <w:tab w:val="right" w:pos="9356"/>
      </w:tabs>
    </w:pPr>
  </w:p>
  <w:p w14:paraId="25B56A11" w14:textId="77777777" w:rsidR="00D12580" w:rsidRPr="00C66580" w:rsidRDefault="00D12580" w:rsidP="00C66580">
    <w:pPr>
      <w:pBdr>
        <w:top w:val="single" w:sz="4" w:space="1" w:color="auto"/>
      </w:pBdr>
      <w:tabs>
        <w:tab w:val="right" w:pos="9356"/>
      </w:tabs>
    </w:pPr>
    <w:r w:rsidRPr="00C66580">
      <w:t>DPTI</w:t>
    </w:r>
    <w:r w:rsidRPr="00C6658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5FA2C" w14:textId="77777777" w:rsidR="00175085" w:rsidRDefault="00175085">
      <w:r>
        <w:separator/>
      </w:r>
    </w:p>
  </w:footnote>
  <w:footnote w:type="continuationSeparator" w:id="0">
    <w:p w14:paraId="48AF7666" w14:textId="77777777" w:rsidR="00175085" w:rsidRDefault="00175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6BA71" w14:textId="3FB69D07" w:rsidR="00175085" w:rsidRPr="00324BBF" w:rsidRDefault="00780DA7" w:rsidP="00175085">
    <w:pPr>
      <w:tabs>
        <w:tab w:val="right" w:pos="9356"/>
      </w:tabs>
    </w:pPr>
    <w:r>
      <w:rPr>
        <w:noProof/>
      </w:rPr>
      <mc:AlternateContent>
        <mc:Choice Requires="wps">
          <w:drawing>
            <wp:anchor distT="0" distB="0" distL="114300" distR="114300" simplePos="0" relativeHeight="251659264" behindDoc="0" locked="0" layoutInCell="0" allowOverlap="1" wp14:anchorId="5BB2DE99" wp14:editId="3BE6066F">
              <wp:simplePos x="0" y="0"/>
              <wp:positionH relativeFrom="page">
                <wp:posOffset>0</wp:posOffset>
              </wp:positionH>
              <wp:positionV relativeFrom="page">
                <wp:posOffset>190500</wp:posOffset>
              </wp:positionV>
              <wp:extent cx="7560310" cy="252095"/>
              <wp:effectExtent l="0" t="0" r="0" b="14605"/>
              <wp:wrapNone/>
              <wp:docPr id="1" name="MSIPCM26284543a04a08fed1c22fa1"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4098FE" w14:textId="3C52013B" w:rsidR="00780DA7" w:rsidRPr="00780DA7" w:rsidRDefault="00780DA7" w:rsidP="00780DA7">
                          <w:pPr>
                            <w:spacing w:after="0"/>
                            <w:jc w:val="center"/>
                            <w:rPr>
                              <w:color w:val="A80000"/>
                              <w:sz w:val="24"/>
                            </w:rPr>
                          </w:pPr>
                          <w:r w:rsidRPr="00780DA7">
                            <w:rPr>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BB2DE99" id="_x0000_t202" coordsize="21600,21600" o:spt="202" path="m,l,21600r21600,l21600,xe">
              <v:stroke joinstyle="miter"/>
              <v:path gradientshapeok="t" o:connecttype="rect"/>
            </v:shapetype>
            <v:shape id="MSIPCM26284543a04a08fed1c22fa1" o:spid="_x0000_s1026"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fill o:detectmouseclick="t"/>
              <v:textbox inset=",0,,0">
                <w:txbxContent>
                  <w:p w14:paraId="7C4098FE" w14:textId="3C52013B" w:rsidR="00780DA7" w:rsidRPr="00780DA7" w:rsidRDefault="00780DA7" w:rsidP="00780DA7">
                    <w:pPr>
                      <w:spacing w:after="0"/>
                      <w:jc w:val="center"/>
                      <w:rPr>
                        <w:color w:val="A80000"/>
                        <w:sz w:val="24"/>
                      </w:rPr>
                    </w:pPr>
                    <w:r w:rsidRPr="00780DA7">
                      <w:rPr>
                        <w:color w:val="A80000"/>
                        <w:sz w:val="24"/>
                      </w:rPr>
                      <w:t>OFFICIAL</w:t>
                    </w:r>
                  </w:p>
                </w:txbxContent>
              </v:textbox>
              <w10:wrap anchorx="page" anchory="page"/>
            </v:shape>
          </w:pict>
        </mc:Fallback>
      </mc:AlternateContent>
    </w:r>
    <w:r w:rsidR="00175085" w:rsidRPr="00575A4D">
      <w:tab/>
    </w:r>
    <w:r w:rsidR="00175085" w:rsidRPr="00324BBF">
      <w:t>Specification: Part CH20C Provision for Traffic</w:t>
    </w:r>
  </w:p>
  <w:p w14:paraId="60FB897E" w14:textId="77777777" w:rsidR="00175085" w:rsidRDefault="001750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34CD"/>
    <w:multiLevelType w:val="hybridMultilevel"/>
    <w:tmpl w:val="DFB4BD5C"/>
    <w:lvl w:ilvl="0" w:tplc="2DCC59E4">
      <w:start w:val="1"/>
      <w:numFmt w:val="bullet"/>
      <w:pStyle w:val="Tableparagraphsub"/>
      <w:lvlText w:val=""/>
      <w:lvlJc w:val="left"/>
      <w:pPr>
        <w:tabs>
          <w:tab w:val="num" w:pos="-317"/>
        </w:tabs>
        <w:ind w:left="-337" w:hanging="340"/>
      </w:pPr>
      <w:rPr>
        <w:rFonts w:ascii="Symbol" w:hAnsi="Symbol" w:hint="default"/>
      </w:rPr>
    </w:lvl>
    <w:lvl w:ilvl="1" w:tplc="E5882DD8" w:tentative="1">
      <w:start w:val="1"/>
      <w:numFmt w:val="lowerLetter"/>
      <w:lvlText w:val="%2."/>
      <w:lvlJc w:val="left"/>
      <w:pPr>
        <w:tabs>
          <w:tab w:val="num" w:pos="403"/>
        </w:tabs>
        <w:ind w:left="403" w:hanging="360"/>
      </w:pPr>
    </w:lvl>
    <w:lvl w:ilvl="2" w:tplc="2E4C9488" w:tentative="1">
      <w:start w:val="1"/>
      <w:numFmt w:val="lowerRoman"/>
      <w:lvlText w:val="%3."/>
      <w:lvlJc w:val="right"/>
      <w:pPr>
        <w:tabs>
          <w:tab w:val="num" w:pos="1123"/>
        </w:tabs>
        <w:ind w:left="1123" w:hanging="180"/>
      </w:pPr>
    </w:lvl>
    <w:lvl w:ilvl="3" w:tplc="90B4DF42" w:tentative="1">
      <w:start w:val="1"/>
      <w:numFmt w:val="decimal"/>
      <w:lvlText w:val="%4."/>
      <w:lvlJc w:val="left"/>
      <w:pPr>
        <w:tabs>
          <w:tab w:val="num" w:pos="1843"/>
        </w:tabs>
        <w:ind w:left="1843" w:hanging="360"/>
      </w:pPr>
    </w:lvl>
    <w:lvl w:ilvl="4" w:tplc="88F8065A" w:tentative="1">
      <w:start w:val="1"/>
      <w:numFmt w:val="lowerLetter"/>
      <w:lvlText w:val="%5."/>
      <w:lvlJc w:val="left"/>
      <w:pPr>
        <w:tabs>
          <w:tab w:val="num" w:pos="2563"/>
        </w:tabs>
        <w:ind w:left="2563" w:hanging="360"/>
      </w:pPr>
    </w:lvl>
    <w:lvl w:ilvl="5" w:tplc="F1A28D8A" w:tentative="1">
      <w:start w:val="1"/>
      <w:numFmt w:val="lowerRoman"/>
      <w:lvlText w:val="%6."/>
      <w:lvlJc w:val="right"/>
      <w:pPr>
        <w:tabs>
          <w:tab w:val="num" w:pos="3283"/>
        </w:tabs>
        <w:ind w:left="3283" w:hanging="180"/>
      </w:pPr>
    </w:lvl>
    <w:lvl w:ilvl="6" w:tplc="7DBABF56" w:tentative="1">
      <w:start w:val="1"/>
      <w:numFmt w:val="decimal"/>
      <w:lvlText w:val="%7."/>
      <w:lvlJc w:val="left"/>
      <w:pPr>
        <w:tabs>
          <w:tab w:val="num" w:pos="4003"/>
        </w:tabs>
        <w:ind w:left="4003" w:hanging="360"/>
      </w:pPr>
    </w:lvl>
    <w:lvl w:ilvl="7" w:tplc="C09EFADA" w:tentative="1">
      <w:start w:val="1"/>
      <w:numFmt w:val="lowerLetter"/>
      <w:lvlText w:val="%8."/>
      <w:lvlJc w:val="left"/>
      <w:pPr>
        <w:tabs>
          <w:tab w:val="num" w:pos="4723"/>
        </w:tabs>
        <w:ind w:left="4723" w:hanging="360"/>
      </w:pPr>
    </w:lvl>
    <w:lvl w:ilvl="8" w:tplc="2098D122" w:tentative="1">
      <w:start w:val="1"/>
      <w:numFmt w:val="lowerRoman"/>
      <w:lvlText w:val="%9."/>
      <w:lvlJc w:val="right"/>
      <w:pPr>
        <w:tabs>
          <w:tab w:val="num" w:pos="5443"/>
        </w:tabs>
        <w:ind w:left="5443" w:hanging="180"/>
      </w:pPr>
    </w:lvl>
  </w:abstractNum>
  <w:abstractNum w:abstractNumId="1" w15:restartNumberingAfterBreak="0">
    <w:nsid w:val="03883745"/>
    <w:multiLevelType w:val="hybridMultilevel"/>
    <w:tmpl w:val="0D5CCE96"/>
    <w:lvl w:ilvl="0" w:tplc="31E0AD62">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9AA7FEA"/>
    <w:multiLevelType w:val="multilevel"/>
    <w:tmpl w:val="E9A4C56A"/>
    <w:lvl w:ilvl="0">
      <w:start w:val="1"/>
      <w:numFmt w:val="lowerLetter"/>
      <w:lvlText w:val="(%1)"/>
      <w:lvlJc w:val="left"/>
      <w:pPr>
        <w:tabs>
          <w:tab w:val="num" w:pos="795"/>
        </w:tabs>
        <w:ind w:left="795" w:hanging="435"/>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056B12"/>
    <w:multiLevelType w:val="hybridMultilevel"/>
    <w:tmpl w:val="E9FACDE2"/>
    <w:lvl w:ilvl="0" w:tplc="EA9C2084">
      <w:start w:val="1"/>
      <w:numFmt w:val="lowerLetter"/>
      <w:pStyle w:val="Style1"/>
      <w:lvlText w:val="(%1)"/>
      <w:lvlJc w:val="left"/>
      <w:pPr>
        <w:tabs>
          <w:tab w:val="num" w:pos="1152"/>
        </w:tabs>
        <w:ind w:left="1152" w:hanging="435"/>
      </w:pPr>
    </w:lvl>
    <w:lvl w:ilvl="1" w:tplc="0C090019">
      <w:start w:val="1"/>
      <w:numFmt w:val="lowerLetter"/>
      <w:lvlText w:val="%2."/>
      <w:lvlJc w:val="left"/>
      <w:pPr>
        <w:tabs>
          <w:tab w:val="num" w:pos="1797"/>
        </w:tabs>
        <w:ind w:left="1797" w:hanging="360"/>
      </w:pPr>
    </w:lvl>
    <w:lvl w:ilvl="2" w:tplc="0C09001B">
      <w:start w:val="1"/>
      <w:numFmt w:val="lowerRoman"/>
      <w:lvlText w:val="%3."/>
      <w:lvlJc w:val="right"/>
      <w:pPr>
        <w:tabs>
          <w:tab w:val="num" w:pos="2517"/>
        </w:tabs>
        <w:ind w:left="2517" w:hanging="180"/>
      </w:pPr>
    </w:lvl>
    <w:lvl w:ilvl="3" w:tplc="0C09000F">
      <w:start w:val="1"/>
      <w:numFmt w:val="decimal"/>
      <w:lvlText w:val="%4."/>
      <w:lvlJc w:val="left"/>
      <w:pPr>
        <w:tabs>
          <w:tab w:val="num" w:pos="3237"/>
        </w:tabs>
        <w:ind w:left="3237" w:hanging="360"/>
      </w:pPr>
    </w:lvl>
    <w:lvl w:ilvl="4" w:tplc="0C090019">
      <w:start w:val="1"/>
      <w:numFmt w:val="lowerLetter"/>
      <w:lvlText w:val="%5."/>
      <w:lvlJc w:val="left"/>
      <w:pPr>
        <w:tabs>
          <w:tab w:val="num" w:pos="3957"/>
        </w:tabs>
        <w:ind w:left="3957" w:hanging="360"/>
      </w:pPr>
    </w:lvl>
    <w:lvl w:ilvl="5" w:tplc="0C09001B">
      <w:start w:val="1"/>
      <w:numFmt w:val="lowerRoman"/>
      <w:lvlText w:val="%6."/>
      <w:lvlJc w:val="right"/>
      <w:pPr>
        <w:tabs>
          <w:tab w:val="num" w:pos="4677"/>
        </w:tabs>
        <w:ind w:left="4677" w:hanging="180"/>
      </w:pPr>
    </w:lvl>
    <w:lvl w:ilvl="6" w:tplc="0C09000F">
      <w:start w:val="1"/>
      <w:numFmt w:val="decimal"/>
      <w:lvlText w:val="%7."/>
      <w:lvlJc w:val="left"/>
      <w:pPr>
        <w:tabs>
          <w:tab w:val="num" w:pos="5397"/>
        </w:tabs>
        <w:ind w:left="5397" w:hanging="360"/>
      </w:pPr>
    </w:lvl>
    <w:lvl w:ilvl="7" w:tplc="0C090019">
      <w:start w:val="1"/>
      <w:numFmt w:val="lowerLetter"/>
      <w:lvlText w:val="%8."/>
      <w:lvlJc w:val="left"/>
      <w:pPr>
        <w:tabs>
          <w:tab w:val="num" w:pos="6117"/>
        </w:tabs>
        <w:ind w:left="6117" w:hanging="360"/>
      </w:pPr>
    </w:lvl>
    <w:lvl w:ilvl="8" w:tplc="0C09001B">
      <w:start w:val="1"/>
      <w:numFmt w:val="lowerRoman"/>
      <w:lvlText w:val="%9."/>
      <w:lvlJc w:val="right"/>
      <w:pPr>
        <w:tabs>
          <w:tab w:val="num" w:pos="6837"/>
        </w:tabs>
        <w:ind w:left="6837" w:hanging="180"/>
      </w:pPr>
    </w:lvl>
  </w:abstractNum>
  <w:abstractNum w:abstractNumId="4" w15:restartNumberingAfterBreak="0">
    <w:nsid w:val="13B36D03"/>
    <w:multiLevelType w:val="hybridMultilevel"/>
    <w:tmpl w:val="AF18A5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83025AF"/>
    <w:multiLevelType w:val="hybridMultilevel"/>
    <w:tmpl w:val="0AC80D10"/>
    <w:lvl w:ilvl="0" w:tplc="D73815F8">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ABF4265"/>
    <w:multiLevelType w:val="hybridMultilevel"/>
    <w:tmpl w:val="137E1A62"/>
    <w:lvl w:ilvl="0" w:tplc="5DBAFE3A">
      <w:start w:val="1"/>
      <w:numFmt w:val="lowerLetter"/>
      <w:lvlText w:val="(%1)"/>
      <w:lvlJc w:val="left"/>
      <w:pPr>
        <w:tabs>
          <w:tab w:val="num" w:pos="786"/>
        </w:tabs>
        <w:ind w:left="786" w:hanging="360"/>
      </w:pPr>
    </w:lvl>
    <w:lvl w:ilvl="1" w:tplc="301066E2">
      <w:start w:val="1"/>
      <w:numFmt w:val="lowerRoman"/>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7" w15:restartNumberingAfterBreak="0">
    <w:nsid w:val="1F67761C"/>
    <w:multiLevelType w:val="multilevel"/>
    <w:tmpl w:val="0FB2A44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8" w15:restartNumberingAfterBreak="0">
    <w:nsid w:val="2447788A"/>
    <w:multiLevelType w:val="hybridMultilevel"/>
    <w:tmpl w:val="1EF03D88"/>
    <w:lvl w:ilvl="0" w:tplc="9FE49FB8">
      <w:start w:val="1"/>
      <w:numFmt w:val="bullet"/>
      <w:pStyle w:val="GuideNote-sub"/>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9C410E9"/>
    <w:multiLevelType w:val="multilevel"/>
    <w:tmpl w:val="D8361768"/>
    <w:lvl w:ilvl="0">
      <w:start w:val="1"/>
      <w:numFmt w:val="none"/>
      <w:pStyle w:val="Heading1RestartNumbering"/>
      <w:suff w:val="nothing"/>
      <w:lvlText w:val=""/>
      <w:lvlJc w:val="left"/>
      <w:pPr>
        <w:ind w:left="1134" w:firstLine="0"/>
      </w:pPr>
      <w:rPr>
        <w:rFonts w:hint="default"/>
      </w:rPr>
    </w:lvl>
    <w:lvl w:ilvl="1">
      <w:start w:val="1"/>
      <w:numFmt w:val="decimal"/>
      <w:pStyle w:val="Heading3"/>
      <w:lvlText w:val="%2."/>
      <w:lvlJc w:val="left"/>
      <w:pPr>
        <w:tabs>
          <w:tab w:val="num" w:pos="425"/>
        </w:tabs>
        <w:ind w:left="425" w:hanging="425"/>
      </w:pPr>
      <w:rPr>
        <w:rFonts w:ascii="Arial Bold" w:hAnsi="Arial Bold" w:hint="default"/>
        <w:b/>
        <w:i w:val="0"/>
        <w:sz w:val="18"/>
        <w:szCs w:val="20"/>
      </w:rPr>
    </w:lvl>
    <w:lvl w:ilvl="2">
      <w:start w:val="1"/>
      <w:numFmt w:val="decimal"/>
      <w:pStyle w:val="Paragraph"/>
      <w:lvlText w:val="%1.%3"/>
      <w:lvlJc w:val="left"/>
      <w:pPr>
        <w:tabs>
          <w:tab w:val="num" w:pos="1135"/>
        </w:tabs>
        <w:ind w:left="1135" w:hanging="425"/>
      </w:pPr>
      <w:rPr>
        <w:rFonts w:hint="default"/>
        <w:b w:val="0"/>
      </w:rPr>
    </w:lvl>
    <w:lvl w:ilvl="3">
      <w:start w:val="1"/>
      <w:numFmt w:val="decimal"/>
      <w:pStyle w:val="Sub-paragraph"/>
      <w:lvlText w:val="%1.%4"/>
      <w:lvlJc w:val="left"/>
      <w:pPr>
        <w:tabs>
          <w:tab w:val="num" w:pos="1559"/>
        </w:tabs>
        <w:ind w:left="1559" w:hanging="425"/>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ub-sub-paragraph"/>
      <w:lvlText w:val="(%5)"/>
      <w:lvlJc w:val="left"/>
      <w:pPr>
        <w:tabs>
          <w:tab w:val="num" w:pos="1985"/>
        </w:tabs>
        <w:ind w:left="1985" w:hanging="426"/>
      </w:pPr>
      <w:rPr>
        <w:rFonts w:ascii="Arial" w:hAnsi="Arial" w:hint="default"/>
        <w:sz w:val="18"/>
      </w:rPr>
    </w:lvl>
    <w:lvl w:ilvl="5">
      <w:start w:val="1"/>
      <w:numFmt w:val="decimal"/>
      <w:pStyle w:val="Sub-sub-sub-paragraph"/>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10" w15:restartNumberingAfterBreak="0">
    <w:nsid w:val="2B994266"/>
    <w:multiLevelType w:val="multilevel"/>
    <w:tmpl w:val="E9A4C56A"/>
    <w:lvl w:ilvl="0">
      <w:start w:val="1"/>
      <w:numFmt w:val="lowerLetter"/>
      <w:lvlText w:val="(%1)"/>
      <w:lvlJc w:val="left"/>
      <w:pPr>
        <w:tabs>
          <w:tab w:val="num" w:pos="795"/>
        </w:tabs>
        <w:ind w:left="795" w:hanging="435"/>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E057C5"/>
    <w:multiLevelType w:val="multilevel"/>
    <w:tmpl w:val="E9A4C56A"/>
    <w:lvl w:ilvl="0">
      <w:start w:val="1"/>
      <w:numFmt w:val="lowerLetter"/>
      <w:lvlText w:val="(%1)"/>
      <w:lvlJc w:val="left"/>
      <w:pPr>
        <w:tabs>
          <w:tab w:val="num" w:pos="795"/>
        </w:tabs>
        <w:ind w:left="795" w:hanging="435"/>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3830E0"/>
    <w:multiLevelType w:val="hybridMultilevel"/>
    <w:tmpl w:val="676649FE"/>
    <w:lvl w:ilvl="0" w:tplc="736084EC">
      <w:start w:val="1"/>
      <w:numFmt w:val="lowerLetter"/>
      <w:lvlText w:val="(%1)"/>
      <w:lvlJc w:val="left"/>
      <w:pPr>
        <w:tabs>
          <w:tab w:val="num" w:pos="1440"/>
        </w:tabs>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30351A24"/>
    <w:multiLevelType w:val="hybridMultilevel"/>
    <w:tmpl w:val="9204417A"/>
    <w:lvl w:ilvl="0" w:tplc="736084EC">
      <w:start w:val="1"/>
      <w:numFmt w:val="lowerLetter"/>
      <w:lvlText w:val="(%1)"/>
      <w:lvlJc w:val="left"/>
      <w:pPr>
        <w:tabs>
          <w:tab w:val="num" w:pos="1080"/>
        </w:tabs>
        <w:ind w:left="1080" w:hanging="72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836F6A"/>
    <w:multiLevelType w:val="multilevel"/>
    <w:tmpl w:val="E9A4C56A"/>
    <w:lvl w:ilvl="0">
      <w:start w:val="1"/>
      <w:numFmt w:val="lowerLetter"/>
      <w:lvlText w:val="(%1)"/>
      <w:lvlJc w:val="left"/>
      <w:pPr>
        <w:tabs>
          <w:tab w:val="num" w:pos="795"/>
        </w:tabs>
        <w:ind w:left="795" w:hanging="435"/>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194E73"/>
    <w:multiLevelType w:val="multilevel"/>
    <w:tmpl w:val="E9A4C56A"/>
    <w:lvl w:ilvl="0">
      <w:start w:val="1"/>
      <w:numFmt w:val="lowerLetter"/>
      <w:lvlText w:val="(%1)"/>
      <w:lvlJc w:val="left"/>
      <w:pPr>
        <w:tabs>
          <w:tab w:val="num" w:pos="795"/>
        </w:tabs>
        <w:ind w:left="795" w:hanging="435"/>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984EE3"/>
    <w:multiLevelType w:val="hybridMultilevel"/>
    <w:tmpl w:val="04FC8352"/>
    <w:lvl w:ilvl="0" w:tplc="D73815F8">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3E0F0D28"/>
    <w:multiLevelType w:val="multilevel"/>
    <w:tmpl w:val="60F64C0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18" w15:restartNumberingAfterBreak="0">
    <w:nsid w:val="3EA50CA2"/>
    <w:multiLevelType w:val="hybridMultilevel"/>
    <w:tmpl w:val="884A28B4"/>
    <w:lvl w:ilvl="0" w:tplc="09EC17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11A462C"/>
    <w:multiLevelType w:val="hybridMultilevel"/>
    <w:tmpl w:val="B63EDAF2"/>
    <w:lvl w:ilvl="0" w:tplc="5DBAFE3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41BB5352"/>
    <w:multiLevelType w:val="hybridMultilevel"/>
    <w:tmpl w:val="C7324ECC"/>
    <w:lvl w:ilvl="0" w:tplc="DD2C5E2E">
      <w:start w:val="1"/>
      <w:numFmt w:val="lowerLetter"/>
      <w:lvlText w:val="(%1)"/>
      <w:lvlJc w:val="left"/>
      <w:pPr>
        <w:tabs>
          <w:tab w:val="num" w:pos="795"/>
        </w:tabs>
        <w:ind w:left="795" w:hanging="435"/>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D95226"/>
    <w:multiLevelType w:val="hybridMultilevel"/>
    <w:tmpl w:val="676649FE"/>
    <w:lvl w:ilvl="0" w:tplc="736084EC">
      <w:start w:val="1"/>
      <w:numFmt w:val="lowerLetter"/>
      <w:lvlText w:val="(%1)"/>
      <w:lvlJc w:val="left"/>
      <w:pPr>
        <w:tabs>
          <w:tab w:val="num" w:pos="1440"/>
        </w:tabs>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4A887C72"/>
    <w:multiLevelType w:val="multilevel"/>
    <w:tmpl w:val="07988D1C"/>
    <w:lvl w:ilvl="0">
      <w:start w:val="1"/>
      <w:numFmt w:val="decimal"/>
      <w:lvlText w:val="%1."/>
      <w:lvlJc w:val="left"/>
      <w:pPr>
        <w:tabs>
          <w:tab w:val="num" w:pos="795"/>
        </w:tabs>
        <w:ind w:left="795" w:hanging="435"/>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3C5FB7"/>
    <w:multiLevelType w:val="singleLevel"/>
    <w:tmpl w:val="1BAE39C8"/>
    <w:lvl w:ilvl="0">
      <w:numFmt w:val="bullet"/>
      <w:pStyle w:val="NormalBulleted1"/>
      <w:lvlText w:val=""/>
      <w:lvlJc w:val="left"/>
      <w:pPr>
        <w:tabs>
          <w:tab w:val="num" w:pos="1211"/>
        </w:tabs>
        <w:ind w:left="1211" w:hanging="360"/>
      </w:pPr>
      <w:rPr>
        <w:rFonts w:ascii="Symbol" w:hAnsi="Symbol" w:hint="default"/>
      </w:rPr>
    </w:lvl>
  </w:abstractNum>
  <w:abstractNum w:abstractNumId="24" w15:restartNumberingAfterBreak="0">
    <w:nsid w:val="54091B7B"/>
    <w:multiLevelType w:val="hybridMultilevel"/>
    <w:tmpl w:val="097A08EA"/>
    <w:lvl w:ilvl="0" w:tplc="D73815E4">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547B4D5D"/>
    <w:multiLevelType w:val="hybridMultilevel"/>
    <w:tmpl w:val="464C4BB8"/>
    <w:lvl w:ilvl="0" w:tplc="D73815F8">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678659CB"/>
    <w:multiLevelType w:val="hybridMultilevel"/>
    <w:tmpl w:val="A6B61A48"/>
    <w:lvl w:ilvl="0" w:tplc="0C09000F">
      <w:start w:val="1"/>
      <w:numFmt w:val="bullet"/>
      <w:pStyle w:val="GuideNoteSubSub"/>
      <w:lvlText w:val=""/>
      <w:lvlJc w:val="left"/>
      <w:pPr>
        <w:tabs>
          <w:tab w:val="num" w:pos="2912"/>
        </w:tabs>
        <w:ind w:left="2835" w:hanging="283"/>
      </w:pPr>
      <w:rPr>
        <w:rFonts w:ascii="Symbol" w:hAnsi="Symbol" w:hint="default"/>
      </w:rPr>
    </w:lvl>
    <w:lvl w:ilvl="1" w:tplc="0C090019">
      <w:start w:val="4"/>
      <w:numFmt w:val="bullet"/>
      <w:lvlText w:val="-"/>
      <w:lvlJc w:val="left"/>
      <w:pPr>
        <w:tabs>
          <w:tab w:val="num" w:pos="4276"/>
        </w:tabs>
        <w:ind w:left="4276" w:hanging="360"/>
      </w:pPr>
      <w:rPr>
        <w:rFonts w:ascii="Arial" w:eastAsia="Times New Roman" w:hAnsi="Arial" w:cs="Arial" w:hint="default"/>
      </w:rPr>
    </w:lvl>
    <w:lvl w:ilvl="2" w:tplc="0C09001B" w:tentative="1">
      <w:start w:val="1"/>
      <w:numFmt w:val="bullet"/>
      <w:lvlText w:val=""/>
      <w:lvlJc w:val="left"/>
      <w:pPr>
        <w:tabs>
          <w:tab w:val="num" w:pos="4996"/>
        </w:tabs>
        <w:ind w:left="4996" w:hanging="360"/>
      </w:pPr>
      <w:rPr>
        <w:rFonts w:ascii="Wingdings" w:hAnsi="Wingdings" w:hint="default"/>
      </w:rPr>
    </w:lvl>
    <w:lvl w:ilvl="3" w:tplc="0C09000F" w:tentative="1">
      <w:start w:val="1"/>
      <w:numFmt w:val="bullet"/>
      <w:lvlText w:val=""/>
      <w:lvlJc w:val="left"/>
      <w:pPr>
        <w:tabs>
          <w:tab w:val="num" w:pos="5716"/>
        </w:tabs>
        <w:ind w:left="5716" w:hanging="360"/>
      </w:pPr>
      <w:rPr>
        <w:rFonts w:ascii="Symbol" w:hAnsi="Symbol" w:hint="default"/>
      </w:rPr>
    </w:lvl>
    <w:lvl w:ilvl="4" w:tplc="0C090019" w:tentative="1">
      <w:start w:val="1"/>
      <w:numFmt w:val="bullet"/>
      <w:lvlText w:val="o"/>
      <w:lvlJc w:val="left"/>
      <w:pPr>
        <w:tabs>
          <w:tab w:val="num" w:pos="6436"/>
        </w:tabs>
        <w:ind w:left="6436" w:hanging="360"/>
      </w:pPr>
      <w:rPr>
        <w:rFonts w:ascii="Courier New" w:hAnsi="Courier New" w:hint="default"/>
      </w:rPr>
    </w:lvl>
    <w:lvl w:ilvl="5" w:tplc="0C09001B" w:tentative="1">
      <w:start w:val="1"/>
      <w:numFmt w:val="bullet"/>
      <w:lvlText w:val=""/>
      <w:lvlJc w:val="left"/>
      <w:pPr>
        <w:tabs>
          <w:tab w:val="num" w:pos="7156"/>
        </w:tabs>
        <w:ind w:left="7156" w:hanging="360"/>
      </w:pPr>
      <w:rPr>
        <w:rFonts w:ascii="Wingdings" w:hAnsi="Wingdings" w:hint="default"/>
      </w:rPr>
    </w:lvl>
    <w:lvl w:ilvl="6" w:tplc="0C09000F" w:tentative="1">
      <w:start w:val="1"/>
      <w:numFmt w:val="bullet"/>
      <w:lvlText w:val=""/>
      <w:lvlJc w:val="left"/>
      <w:pPr>
        <w:tabs>
          <w:tab w:val="num" w:pos="7876"/>
        </w:tabs>
        <w:ind w:left="7876" w:hanging="360"/>
      </w:pPr>
      <w:rPr>
        <w:rFonts w:ascii="Symbol" w:hAnsi="Symbol" w:hint="default"/>
      </w:rPr>
    </w:lvl>
    <w:lvl w:ilvl="7" w:tplc="0C090019" w:tentative="1">
      <w:start w:val="1"/>
      <w:numFmt w:val="bullet"/>
      <w:lvlText w:val="o"/>
      <w:lvlJc w:val="left"/>
      <w:pPr>
        <w:tabs>
          <w:tab w:val="num" w:pos="8596"/>
        </w:tabs>
        <w:ind w:left="8596" w:hanging="360"/>
      </w:pPr>
      <w:rPr>
        <w:rFonts w:ascii="Courier New" w:hAnsi="Courier New" w:hint="default"/>
      </w:rPr>
    </w:lvl>
    <w:lvl w:ilvl="8" w:tplc="0C09001B" w:tentative="1">
      <w:start w:val="1"/>
      <w:numFmt w:val="bullet"/>
      <w:lvlText w:val=""/>
      <w:lvlJc w:val="left"/>
      <w:pPr>
        <w:tabs>
          <w:tab w:val="num" w:pos="9316"/>
        </w:tabs>
        <w:ind w:left="9316" w:hanging="360"/>
      </w:pPr>
      <w:rPr>
        <w:rFonts w:ascii="Wingdings" w:hAnsi="Wingdings" w:hint="default"/>
      </w:rPr>
    </w:lvl>
  </w:abstractNum>
  <w:abstractNum w:abstractNumId="27" w15:restartNumberingAfterBreak="0">
    <w:nsid w:val="6B113B23"/>
    <w:multiLevelType w:val="hybridMultilevel"/>
    <w:tmpl w:val="9204417A"/>
    <w:lvl w:ilvl="0" w:tplc="736084EC">
      <w:start w:val="1"/>
      <w:numFmt w:val="lowerLetter"/>
      <w:lvlText w:val="(%1)"/>
      <w:lvlJc w:val="left"/>
      <w:pPr>
        <w:tabs>
          <w:tab w:val="num" w:pos="1080"/>
        </w:tabs>
        <w:ind w:left="1080" w:hanging="72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166916"/>
    <w:multiLevelType w:val="multilevel"/>
    <w:tmpl w:val="E9A4C56A"/>
    <w:lvl w:ilvl="0">
      <w:start w:val="1"/>
      <w:numFmt w:val="lowerLetter"/>
      <w:lvlText w:val="(%1)"/>
      <w:lvlJc w:val="left"/>
      <w:pPr>
        <w:tabs>
          <w:tab w:val="num" w:pos="795"/>
        </w:tabs>
        <w:ind w:left="795" w:hanging="435"/>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2122D9"/>
    <w:multiLevelType w:val="hybridMultilevel"/>
    <w:tmpl w:val="EDF2269A"/>
    <w:lvl w:ilvl="0" w:tplc="E84E7C5A">
      <w:start w:val="1"/>
      <w:numFmt w:val="lowerRoman"/>
      <w:lvlText w:val="(%1)"/>
      <w:lvlJc w:val="left"/>
      <w:pPr>
        <w:tabs>
          <w:tab w:val="num" w:pos="1440"/>
        </w:tabs>
        <w:ind w:left="1440" w:hanging="360"/>
      </w:pPr>
      <w:rPr>
        <w:rFonts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60738A2"/>
    <w:multiLevelType w:val="hybridMultilevel"/>
    <w:tmpl w:val="CFEC482E"/>
    <w:lvl w:ilvl="0" w:tplc="FFFFFFFF">
      <w:start w:val="1"/>
      <w:numFmt w:val="bullet"/>
      <w:lvlText w:val=""/>
      <w:lvlJc w:val="left"/>
      <w:pPr>
        <w:tabs>
          <w:tab w:val="num" w:pos="425"/>
        </w:tabs>
        <w:ind w:left="425" w:hanging="425"/>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C64121"/>
    <w:multiLevelType w:val="singleLevel"/>
    <w:tmpl w:val="E2D253BC"/>
    <w:lvl w:ilvl="0">
      <w:start w:val="1"/>
      <w:numFmt w:val="bullet"/>
      <w:pStyle w:val="GuideNoteSub"/>
      <w:lvlText w:val=""/>
      <w:lvlJc w:val="left"/>
      <w:pPr>
        <w:tabs>
          <w:tab w:val="num" w:pos="2061"/>
        </w:tabs>
        <w:ind w:left="1985" w:hanging="284"/>
      </w:pPr>
      <w:rPr>
        <w:rFonts w:ascii="Symbol" w:hAnsi="Symbol" w:hint="default"/>
      </w:rPr>
    </w:lvl>
  </w:abstractNum>
  <w:abstractNum w:abstractNumId="32" w15:restartNumberingAfterBreak="0">
    <w:nsid w:val="7CC261E7"/>
    <w:multiLevelType w:val="hybridMultilevel"/>
    <w:tmpl w:val="F904D8BA"/>
    <w:lvl w:ilvl="0" w:tplc="0C1C0102">
      <w:start w:val="1"/>
      <w:numFmt w:val="lowerRoman"/>
      <w:pStyle w:val="i"/>
      <w:lvlText w:val="%1)"/>
      <w:lvlJc w:val="left"/>
      <w:pPr>
        <w:tabs>
          <w:tab w:val="num" w:pos="2880"/>
        </w:tabs>
        <w:ind w:left="2880" w:hanging="360"/>
      </w:pPr>
      <w:rPr>
        <w:rFonts w:hint="default"/>
      </w:rPr>
    </w:lvl>
    <w:lvl w:ilvl="1" w:tplc="0C090001">
      <w:start w:val="1"/>
      <w:numFmt w:val="bullet"/>
      <w:lvlText w:val=""/>
      <w:lvlJc w:val="left"/>
      <w:pPr>
        <w:tabs>
          <w:tab w:val="num" w:pos="3600"/>
        </w:tabs>
        <w:ind w:left="3600" w:hanging="360"/>
      </w:pPr>
      <w:rPr>
        <w:rFonts w:ascii="Symbol" w:hAnsi="Symbol" w:hint="default"/>
      </w:rPr>
    </w:lvl>
    <w:lvl w:ilvl="2" w:tplc="622EEA0C">
      <w:start w:val="1"/>
      <w:numFmt w:val="decimal"/>
      <w:lvlText w:val="(%3)"/>
      <w:lvlJc w:val="left"/>
      <w:pPr>
        <w:tabs>
          <w:tab w:val="num" w:pos="4500"/>
        </w:tabs>
        <w:ind w:left="4500" w:hanging="360"/>
      </w:pPr>
      <w:rPr>
        <w:rFonts w:hint="default"/>
      </w:rPr>
    </w:lvl>
    <w:lvl w:ilvl="3" w:tplc="F4FE6012">
      <w:start w:val="1"/>
      <w:numFmt w:val="decimal"/>
      <w:lvlText w:val="%4."/>
      <w:lvlJc w:val="left"/>
      <w:pPr>
        <w:tabs>
          <w:tab w:val="num" w:pos="5400"/>
        </w:tabs>
        <w:ind w:left="5400" w:hanging="720"/>
      </w:pPr>
      <w:rPr>
        <w:rFonts w:hint="default"/>
      </w:rPr>
    </w:lvl>
    <w:lvl w:ilvl="4" w:tplc="0C090019" w:tentative="1">
      <w:start w:val="1"/>
      <w:numFmt w:val="lowerLetter"/>
      <w:lvlText w:val="%5."/>
      <w:lvlJc w:val="left"/>
      <w:pPr>
        <w:tabs>
          <w:tab w:val="num" w:pos="5760"/>
        </w:tabs>
        <w:ind w:left="5760" w:hanging="360"/>
      </w:pPr>
    </w:lvl>
    <w:lvl w:ilvl="5" w:tplc="0C09001B" w:tentative="1">
      <w:start w:val="1"/>
      <w:numFmt w:val="lowerRoman"/>
      <w:lvlText w:val="%6."/>
      <w:lvlJc w:val="right"/>
      <w:pPr>
        <w:tabs>
          <w:tab w:val="num" w:pos="6480"/>
        </w:tabs>
        <w:ind w:left="6480" w:hanging="180"/>
      </w:pPr>
    </w:lvl>
    <w:lvl w:ilvl="6" w:tplc="0C09000F" w:tentative="1">
      <w:start w:val="1"/>
      <w:numFmt w:val="decimal"/>
      <w:lvlText w:val="%7."/>
      <w:lvlJc w:val="left"/>
      <w:pPr>
        <w:tabs>
          <w:tab w:val="num" w:pos="7200"/>
        </w:tabs>
        <w:ind w:left="7200" w:hanging="360"/>
      </w:pPr>
    </w:lvl>
    <w:lvl w:ilvl="7" w:tplc="0C090019" w:tentative="1">
      <w:start w:val="1"/>
      <w:numFmt w:val="lowerLetter"/>
      <w:lvlText w:val="%8."/>
      <w:lvlJc w:val="left"/>
      <w:pPr>
        <w:tabs>
          <w:tab w:val="num" w:pos="7920"/>
        </w:tabs>
        <w:ind w:left="7920" w:hanging="360"/>
      </w:pPr>
    </w:lvl>
    <w:lvl w:ilvl="8" w:tplc="0C09001B" w:tentative="1">
      <w:start w:val="1"/>
      <w:numFmt w:val="lowerRoman"/>
      <w:lvlText w:val="%9."/>
      <w:lvlJc w:val="right"/>
      <w:pPr>
        <w:tabs>
          <w:tab w:val="num" w:pos="8640"/>
        </w:tabs>
        <w:ind w:left="8640" w:hanging="180"/>
      </w:pPr>
    </w:lvl>
  </w:abstractNum>
  <w:abstractNum w:abstractNumId="33" w15:restartNumberingAfterBreak="0">
    <w:nsid w:val="7D9E6441"/>
    <w:multiLevelType w:val="hybridMultilevel"/>
    <w:tmpl w:val="26E229F4"/>
    <w:lvl w:ilvl="0" w:tplc="30AC8278">
      <w:start w:val="1"/>
      <w:numFmt w:val="bullet"/>
      <w:pStyle w:val="Tablebullets"/>
      <w:lvlText w:val=""/>
      <w:lvlJc w:val="left"/>
      <w:pPr>
        <w:tabs>
          <w:tab w:val="num" w:pos="425"/>
        </w:tabs>
        <w:ind w:left="425" w:hanging="425"/>
      </w:pPr>
      <w:rPr>
        <w:rFonts w:ascii="Symbol" w:hAnsi="Symbol" w:hint="default"/>
      </w:rPr>
    </w:lvl>
    <w:lvl w:ilvl="1" w:tplc="0B38A662" w:tentative="1">
      <w:start w:val="1"/>
      <w:numFmt w:val="bullet"/>
      <w:lvlText w:val="o"/>
      <w:lvlJc w:val="left"/>
      <w:pPr>
        <w:tabs>
          <w:tab w:val="num" w:pos="1440"/>
        </w:tabs>
        <w:ind w:left="1440" w:hanging="360"/>
      </w:pPr>
      <w:rPr>
        <w:rFonts w:ascii="Courier New" w:hAnsi="Courier New" w:hint="default"/>
      </w:rPr>
    </w:lvl>
    <w:lvl w:ilvl="2" w:tplc="D466C356"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63364504">
    <w:abstractNumId w:val="31"/>
  </w:num>
  <w:num w:numId="2" w16cid:durableId="650251936">
    <w:abstractNumId w:val="8"/>
  </w:num>
  <w:num w:numId="3" w16cid:durableId="1465544650">
    <w:abstractNumId w:val="33"/>
  </w:num>
  <w:num w:numId="4" w16cid:durableId="644161920">
    <w:abstractNumId w:val="30"/>
  </w:num>
  <w:num w:numId="5" w16cid:durableId="237520862">
    <w:abstractNumId w:val="26"/>
  </w:num>
  <w:num w:numId="6" w16cid:durableId="146751026">
    <w:abstractNumId w:val="0"/>
  </w:num>
  <w:num w:numId="7" w16cid:durableId="2021422547">
    <w:abstractNumId w:val="23"/>
  </w:num>
  <w:num w:numId="8" w16cid:durableId="1787382906">
    <w:abstractNumId w:val="9"/>
  </w:num>
  <w:num w:numId="9" w16cid:durableId="1765881315">
    <w:abstractNumId w:val="3"/>
  </w:num>
  <w:num w:numId="10" w16cid:durableId="215627374">
    <w:abstractNumId w:val="25"/>
  </w:num>
  <w:num w:numId="11" w16cid:durableId="1554659097">
    <w:abstractNumId w:val="16"/>
  </w:num>
  <w:num w:numId="12" w16cid:durableId="1633249826">
    <w:abstractNumId w:val="5"/>
  </w:num>
  <w:num w:numId="13" w16cid:durableId="1398551936">
    <w:abstractNumId w:val="4"/>
  </w:num>
  <w:num w:numId="14" w16cid:durableId="791824984">
    <w:abstractNumId w:val="32"/>
  </w:num>
  <w:num w:numId="15" w16cid:durableId="1959330075">
    <w:abstractNumId w:val="9"/>
  </w:num>
  <w:num w:numId="16" w16cid:durableId="1108427941">
    <w:abstractNumId w:val="1"/>
  </w:num>
  <w:num w:numId="17" w16cid:durableId="1566187017">
    <w:abstractNumId w:val="9"/>
  </w:num>
  <w:num w:numId="18" w16cid:durableId="150604509">
    <w:abstractNumId w:val="19"/>
  </w:num>
  <w:num w:numId="19" w16cid:durableId="1749309227">
    <w:abstractNumId w:val="24"/>
  </w:num>
  <w:num w:numId="20" w16cid:durableId="1222013967">
    <w:abstractNumId w:val="12"/>
  </w:num>
  <w:num w:numId="21" w16cid:durableId="988439034">
    <w:abstractNumId w:val="27"/>
  </w:num>
  <w:num w:numId="22" w16cid:durableId="728921123">
    <w:abstractNumId w:val="7"/>
  </w:num>
  <w:num w:numId="23" w16cid:durableId="1826237238">
    <w:abstractNumId w:val="21"/>
  </w:num>
  <w:num w:numId="24" w16cid:durableId="2074769134">
    <w:abstractNumId w:val="6"/>
  </w:num>
  <w:num w:numId="25" w16cid:durableId="541794908">
    <w:abstractNumId w:val="13"/>
  </w:num>
  <w:num w:numId="26" w16cid:durableId="1820346910">
    <w:abstractNumId w:val="10"/>
  </w:num>
  <w:num w:numId="27" w16cid:durableId="81418694">
    <w:abstractNumId w:val="15"/>
  </w:num>
  <w:num w:numId="28" w16cid:durableId="1234270039">
    <w:abstractNumId w:val="20"/>
  </w:num>
  <w:num w:numId="29" w16cid:durableId="1838299938">
    <w:abstractNumId w:val="29"/>
  </w:num>
  <w:num w:numId="30" w16cid:durableId="867453234">
    <w:abstractNumId w:val="14"/>
  </w:num>
  <w:num w:numId="31" w16cid:durableId="1919291298">
    <w:abstractNumId w:val="22"/>
  </w:num>
  <w:num w:numId="32" w16cid:durableId="15935145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64940479">
    <w:abstractNumId w:val="18"/>
  </w:num>
  <w:num w:numId="34" w16cid:durableId="997076195">
    <w:abstractNumId w:val="17"/>
  </w:num>
  <w:num w:numId="35" w16cid:durableId="1765229436">
    <w:abstractNumId w:val="28"/>
  </w:num>
  <w:num w:numId="36" w16cid:durableId="459345618">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085"/>
    <w:rsid w:val="000008EE"/>
    <w:rsid w:val="00001658"/>
    <w:rsid w:val="00006C6F"/>
    <w:rsid w:val="000078E1"/>
    <w:rsid w:val="0001262F"/>
    <w:rsid w:val="000212A1"/>
    <w:rsid w:val="00023835"/>
    <w:rsid w:val="00025E84"/>
    <w:rsid w:val="0002714A"/>
    <w:rsid w:val="00027AEF"/>
    <w:rsid w:val="00031AB7"/>
    <w:rsid w:val="0003310F"/>
    <w:rsid w:val="000331E1"/>
    <w:rsid w:val="000358B1"/>
    <w:rsid w:val="00036CC7"/>
    <w:rsid w:val="00040DD5"/>
    <w:rsid w:val="00041154"/>
    <w:rsid w:val="000415D0"/>
    <w:rsid w:val="00041A90"/>
    <w:rsid w:val="00041AE8"/>
    <w:rsid w:val="000431AF"/>
    <w:rsid w:val="00043778"/>
    <w:rsid w:val="000452D1"/>
    <w:rsid w:val="000457FF"/>
    <w:rsid w:val="00046688"/>
    <w:rsid w:val="00051480"/>
    <w:rsid w:val="000517F7"/>
    <w:rsid w:val="000524DC"/>
    <w:rsid w:val="0005626A"/>
    <w:rsid w:val="000563EC"/>
    <w:rsid w:val="00057BA4"/>
    <w:rsid w:val="0006077D"/>
    <w:rsid w:val="000615B9"/>
    <w:rsid w:val="00061950"/>
    <w:rsid w:val="00062675"/>
    <w:rsid w:val="0006309F"/>
    <w:rsid w:val="00064554"/>
    <w:rsid w:val="000648AC"/>
    <w:rsid w:val="0006577F"/>
    <w:rsid w:val="00065825"/>
    <w:rsid w:val="00070F88"/>
    <w:rsid w:val="00071878"/>
    <w:rsid w:val="00073650"/>
    <w:rsid w:val="00073F97"/>
    <w:rsid w:val="00074222"/>
    <w:rsid w:val="00077319"/>
    <w:rsid w:val="00080D15"/>
    <w:rsid w:val="00081BAF"/>
    <w:rsid w:val="000820AA"/>
    <w:rsid w:val="00084244"/>
    <w:rsid w:val="000856A1"/>
    <w:rsid w:val="00085E04"/>
    <w:rsid w:val="00087166"/>
    <w:rsid w:val="000901E3"/>
    <w:rsid w:val="00090844"/>
    <w:rsid w:val="00090DE6"/>
    <w:rsid w:val="00091094"/>
    <w:rsid w:val="000921CA"/>
    <w:rsid w:val="0009522B"/>
    <w:rsid w:val="00095F0F"/>
    <w:rsid w:val="0009601F"/>
    <w:rsid w:val="000976B9"/>
    <w:rsid w:val="000A1D4D"/>
    <w:rsid w:val="000A278D"/>
    <w:rsid w:val="000A27C2"/>
    <w:rsid w:val="000A2BA7"/>
    <w:rsid w:val="000A323C"/>
    <w:rsid w:val="000A765B"/>
    <w:rsid w:val="000B04C2"/>
    <w:rsid w:val="000B0E80"/>
    <w:rsid w:val="000B1D24"/>
    <w:rsid w:val="000B2965"/>
    <w:rsid w:val="000B2F39"/>
    <w:rsid w:val="000B3CE1"/>
    <w:rsid w:val="000B3F28"/>
    <w:rsid w:val="000B4E4D"/>
    <w:rsid w:val="000B522E"/>
    <w:rsid w:val="000B77E4"/>
    <w:rsid w:val="000C0D2B"/>
    <w:rsid w:val="000C1393"/>
    <w:rsid w:val="000C43EB"/>
    <w:rsid w:val="000C74FD"/>
    <w:rsid w:val="000D0EC3"/>
    <w:rsid w:val="000D522D"/>
    <w:rsid w:val="000D55E4"/>
    <w:rsid w:val="000E04AD"/>
    <w:rsid w:val="000E0D3D"/>
    <w:rsid w:val="000E1E98"/>
    <w:rsid w:val="000E27D9"/>
    <w:rsid w:val="000E2CC9"/>
    <w:rsid w:val="000E365F"/>
    <w:rsid w:val="000E3827"/>
    <w:rsid w:val="000E4177"/>
    <w:rsid w:val="000E4825"/>
    <w:rsid w:val="000E74FA"/>
    <w:rsid w:val="000E7EB9"/>
    <w:rsid w:val="000E7F15"/>
    <w:rsid w:val="000F205B"/>
    <w:rsid w:val="000F5DBC"/>
    <w:rsid w:val="000F5F08"/>
    <w:rsid w:val="00100BD4"/>
    <w:rsid w:val="00101BD6"/>
    <w:rsid w:val="00101D87"/>
    <w:rsid w:val="0010434D"/>
    <w:rsid w:val="00105027"/>
    <w:rsid w:val="00107218"/>
    <w:rsid w:val="00107A10"/>
    <w:rsid w:val="00107E0C"/>
    <w:rsid w:val="00110BBE"/>
    <w:rsid w:val="00111CA1"/>
    <w:rsid w:val="00111D3A"/>
    <w:rsid w:val="001136F3"/>
    <w:rsid w:val="00113879"/>
    <w:rsid w:val="00113EAA"/>
    <w:rsid w:val="00114A28"/>
    <w:rsid w:val="0012403A"/>
    <w:rsid w:val="00124B27"/>
    <w:rsid w:val="00125D3D"/>
    <w:rsid w:val="00125F5E"/>
    <w:rsid w:val="0012609E"/>
    <w:rsid w:val="00126277"/>
    <w:rsid w:val="00132527"/>
    <w:rsid w:val="00134043"/>
    <w:rsid w:val="00135282"/>
    <w:rsid w:val="0013757F"/>
    <w:rsid w:val="00137BBF"/>
    <w:rsid w:val="00137E8C"/>
    <w:rsid w:val="0014037F"/>
    <w:rsid w:val="00140B0C"/>
    <w:rsid w:val="00141D67"/>
    <w:rsid w:val="00142A43"/>
    <w:rsid w:val="00143004"/>
    <w:rsid w:val="00143CE7"/>
    <w:rsid w:val="00144F95"/>
    <w:rsid w:val="00147356"/>
    <w:rsid w:val="001475D9"/>
    <w:rsid w:val="00151C27"/>
    <w:rsid w:val="00152AFD"/>
    <w:rsid w:val="0015790E"/>
    <w:rsid w:val="001601DD"/>
    <w:rsid w:val="00160E77"/>
    <w:rsid w:val="00162300"/>
    <w:rsid w:val="001642D9"/>
    <w:rsid w:val="00167748"/>
    <w:rsid w:val="001703CE"/>
    <w:rsid w:val="00172D69"/>
    <w:rsid w:val="001738F7"/>
    <w:rsid w:val="00174592"/>
    <w:rsid w:val="00174B53"/>
    <w:rsid w:val="00175085"/>
    <w:rsid w:val="00175378"/>
    <w:rsid w:val="001765ED"/>
    <w:rsid w:val="00181A75"/>
    <w:rsid w:val="001840E7"/>
    <w:rsid w:val="00191F2E"/>
    <w:rsid w:val="00196C84"/>
    <w:rsid w:val="00197103"/>
    <w:rsid w:val="001A2C73"/>
    <w:rsid w:val="001A5BB9"/>
    <w:rsid w:val="001B067F"/>
    <w:rsid w:val="001B119A"/>
    <w:rsid w:val="001B11CE"/>
    <w:rsid w:val="001B162E"/>
    <w:rsid w:val="001B1E8D"/>
    <w:rsid w:val="001B1F8F"/>
    <w:rsid w:val="001B2754"/>
    <w:rsid w:val="001B28A7"/>
    <w:rsid w:val="001B2A14"/>
    <w:rsid w:val="001B2F18"/>
    <w:rsid w:val="001B5F14"/>
    <w:rsid w:val="001B61C8"/>
    <w:rsid w:val="001C0E74"/>
    <w:rsid w:val="001C26DC"/>
    <w:rsid w:val="001C3E83"/>
    <w:rsid w:val="001C490C"/>
    <w:rsid w:val="001C6DAB"/>
    <w:rsid w:val="001D073F"/>
    <w:rsid w:val="001D0B19"/>
    <w:rsid w:val="001D1957"/>
    <w:rsid w:val="001D3850"/>
    <w:rsid w:val="001D48A1"/>
    <w:rsid w:val="001D5B37"/>
    <w:rsid w:val="001E016B"/>
    <w:rsid w:val="001E165A"/>
    <w:rsid w:val="001E2890"/>
    <w:rsid w:val="001E403C"/>
    <w:rsid w:val="001E4391"/>
    <w:rsid w:val="001F2C06"/>
    <w:rsid w:val="001F325B"/>
    <w:rsid w:val="001F4513"/>
    <w:rsid w:val="001F54D8"/>
    <w:rsid w:val="001F7D81"/>
    <w:rsid w:val="001F7EF4"/>
    <w:rsid w:val="0020075C"/>
    <w:rsid w:val="00200839"/>
    <w:rsid w:val="002053F1"/>
    <w:rsid w:val="00205D96"/>
    <w:rsid w:val="00205DD1"/>
    <w:rsid w:val="00207F94"/>
    <w:rsid w:val="00210EF5"/>
    <w:rsid w:val="00211234"/>
    <w:rsid w:val="00212FE9"/>
    <w:rsid w:val="00213EAD"/>
    <w:rsid w:val="00216914"/>
    <w:rsid w:val="002171E9"/>
    <w:rsid w:val="002172EF"/>
    <w:rsid w:val="00221439"/>
    <w:rsid w:val="00221F58"/>
    <w:rsid w:val="002223EE"/>
    <w:rsid w:val="0022542F"/>
    <w:rsid w:val="00226677"/>
    <w:rsid w:val="00226C6F"/>
    <w:rsid w:val="00227FA4"/>
    <w:rsid w:val="002302F9"/>
    <w:rsid w:val="00232603"/>
    <w:rsid w:val="00234969"/>
    <w:rsid w:val="00234BA4"/>
    <w:rsid w:val="00235919"/>
    <w:rsid w:val="0023603F"/>
    <w:rsid w:val="00240B90"/>
    <w:rsid w:val="00241F3D"/>
    <w:rsid w:val="00246862"/>
    <w:rsid w:val="0024779D"/>
    <w:rsid w:val="00247C24"/>
    <w:rsid w:val="002536C0"/>
    <w:rsid w:val="002605C2"/>
    <w:rsid w:val="002617BE"/>
    <w:rsid w:val="00264E2F"/>
    <w:rsid w:val="00265772"/>
    <w:rsid w:val="002666A1"/>
    <w:rsid w:val="0027049A"/>
    <w:rsid w:val="00275C71"/>
    <w:rsid w:val="0027673F"/>
    <w:rsid w:val="00277C07"/>
    <w:rsid w:val="00281B16"/>
    <w:rsid w:val="002833EB"/>
    <w:rsid w:val="00283543"/>
    <w:rsid w:val="002915DA"/>
    <w:rsid w:val="0029263A"/>
    <w:rsid w:val="00293079"/>
    <w:rsid w:val="00293960"/>
    <w:rsid w:val="00293A7F"/>
    <w:rsid w:val="00293BB6"/>
    <w:rsid w:val="00295A23"/>
    <w:rsid w:val="002968C8"/>
    <w:rsid w:val="002A0D53"/>
    <w:rsid w:val="002A1276"/>
    <w:rsid w:val="002A29F1"/>
    <w:rsid w:val="002A410C"/>
    <w:rsid w:val="002A45D6"/>
    <w:rsid w:val="002A54D7"/>
    <w:rsid w:val="002B25EC"/>
    <w:rsid w:val="002B5832"/>
    <w:rsid w:val="002B6C07"/>
    <w:rsid w:val="002B75FB"/>
    <w:rsid w:val="002B7ACA"/>
    <w:rsid w:val="002B7D26"/>
    <w:rsid w:val="002C07FB"/>
    <w:rsid w:val="002C0C7A"/>
    <w:rsid w:val="002C10CD"/>
    <w:rsid w:val="002C17EE"/>
    <w:rsid w:val="002C263A"/>
    <w:rsid w:val="002C2B69"/>
    <w:rsid w:val="002C3C7F"/>
    <w:rsid w:val="002C439A"/>
    <w:rsid w:val="002C59C7"/>
    <w:rsid w:val="002D1147"/>
    <w:rsid w:val="002D1F24"/>
    <w:rsid w:val="002D55DB"/>
    <w:rsid w:val="002D77CC"/>
    <w:rsid w:val="002E0B8B"/>
    <w:rsid w:val="002E692E"/>
    <w:rsid w:val="002F3FDE"/>
    <w:rsid w:val="002F449B"/>
    <w:rsid w:val="002F49E2"/>
    <w:rsid w:val="00301480"/>
    <w:rsid w:val="0030163A"/>
    <w:rsid w:val="00316AC2"/>
    <w:rsid w:val="00317B1A"/>
    <w:rsid w:val="00320862"/>
    <w:rsid w:val="003237E5"/>
    <w:rsid w:val="00326FA1"/>
    <w:rsid w:val="003272A9"/>
    <w:rsid w:val="003275D6"/>
    <w:rsid w:val="00327BE0"/>
    <w:rsid w:val="00331695"/>
    <w:rsid w:val="00332F17"/>
    <w:rsid w:val="003338AC"/>
    <w:rsid w:val="00334F9D"/>
    <w:rsid w:val="00335414"/>
    <w:rsid w:val="00336EAF"/>
    <w:rsid w:val="00340243"/>
    <w:rsid w:val="00341D1D"/>
    <w:rsid w:val="0034384F"/>
    <w:rsid w:val="00344CE6"/>
    <w:rsid w:val="00345BAD"/>
    <w:rsid w:val="00346627"/>
    <w:rsid w:val="00346DDB"/>
    <w:rsid w:val="00347865"/>
    <w:rsid w:val="00347A66"/>
    <w:rsid w:val="00351567"/>
    <w:rsid w:val="00352C40"/>
    <w:rsid w:val="0035505A"/>
    <w:rsid w:val="003565F2"/>
    <w:rsid w:val="003574D4"/>
    <w:rsid w:val="003575A1"/>
    <w:rsid w:val="0036009B"/>
    <w:rsid w:val="00360859"/>
    <w:rsid w:val="00360E89"/>
    <w:rsid w:val="00362970"/>
    <w:rsid w:val="00362FEB"/>
    <w:rsid w:val="00363BCD"/>
    <w:rsid w:val="00363E7B"/>
    <w:rsid w:val="003657B7"/>
    <w:rsid w:val="00366C51"/>
    <w:rsid w:val="00367447"/>
    <w:rsid w:val="003701EA"/>
    <w:rsid w:val="00371708"/>
    <w:rsid w:val="003744D3"/>
    <w:rsid w:val="00375673"/>
    <w:rsid w:val="00381EAA"/>
    <w:rsid w:val="003822FE"/>
    <w:rsid w:val="00384363"/>
    <w:rsid w:val="00384AA2"/>
    <w:rsid w:val="0038535F"/>
    <w:rsid w:val="00385ABA"/>
    <w:rsid w:val="00386340"/>
    <w:rsid w:val="0039028B"/>
    <w:rsid w:val="00390927"/>
    <w:rsid w:val="0039166A"/>
    <w:rsid w:val="00393F36"/>
    <w:rsid w:val="0039405C"/>
    <w:rsid w:val="00395C41"/>
    <w:rsid w:val="00396785"/>
    <w:rsid w:val="00397237"/>
    <w:rsid w:val="003975F7"/>
    <w:rsid w:val="003977DC"/>
    <w:rsid w:val="003A1445"/>
    <w:rsid w:val="003A300F"/>
    <w:rsid w:val="003A4FAB"/>
    <w:rsid w:val="003A5565"/>
    <w:rsid w:val="003B112B"/>
    <w:rsid w:val="003B17E4"/>
    <w:rsid w:val="003B2D92"/>
    <w:rsid w:val="003B3998"/>
    <w:rsid w:val="003B4DC6"/>
    <w:rsid w:val="003B66D9"/>
    <w:rsid w:val="003B6B4C"/>
    <w:rsid w:val="003C0729"/>
    <w:rsid w:val="003C3313"/>
    <w:rsid w:val="003C3FA8"/>
    <w:rsid w:val="003C3FB1"/>
    <w:rsid w:val="003C5DE1"/>
    <w:rsid w:val="003C6432"/>
    <w:rsid w:val="003C7DD7"/>
    <w:rsid w:val="003D0DFA"/>
    <w:rsid w:val="003D50A3"/>
    <w:rsid w:val="003D53A0"/>
    <w:rsid w:val="003D6A14"/>
    <w:rsid w:val="003D775E"/>
    <w:rsid w:val="003D7810"/>
    <w:rsid w:val="003E7317"/>
    <w:rsid w:val="003E73A0"/>
    <w:rsid w:val="003E7709"/>
    <w:rsid w:val="003F08C0"/>
    <w:rsid w:val="003F08E7"/>
    <w:rsid w:val="003F31AE"/>
    <w:rsid w:val="003F320F"/>
    <w:rsid w:val="003F4697"/>
    <w:rsid w:val="00400EC4"/>
    <w:rsid w:val="0040117F"/>
    <w:rsid w:val="00402CEB"/>
    <w:rsid w:val="00406865"/>
    <w:rsid w:val="004079BA"/>
    <w:rsid w:val="00410031"/>
    <w:rsid w:val="00413786"/>
    <w:rsid w:val="004152B3"/>
    <w:rsid w:val="00415723"/>
    <w:rsid w:val="0041714B"/>
    <w:rsid w:val="00417C3D"/>
    <w:rsid w:val="0042268B"/>
    <w:rsid w:val="00422704"/>
    <w:rsid w:val="00423E3E"/>
    <w:rsid w:val="0042492E"/>
    <w:rsid w:val="0042713D"/>
    <w:rsid w:val="004272DE"/>
    <w:rsid w:val="00427879"/>
    <w:rsid w:val="00427C77"/>
    <w:rsid w:val="00427E7B"/>
    <w:rsid w:val="004307E8"/>
    <w:rsid w:val="00434977"/>
    <w:rsid w:val="00436050"/>
    <w:rsid w:val="00436EC4"/>
    <w:rsid w:val="00437D93"/>
    <w:rsid w:val="004417F9"/>
    <w:rsid w:val="00443E0A"/>
    <w:rsid w:val="00445B4A"/>
    <w:rsid w:val="00445DD0"/>
    <w:rsid w:val="0044707B"/>
    <w:rsid w:val="004503A0"/>
    <w:rsid w:val="00452082"/>
    <w:rsid w:val="004531B7"/>
    <w:rsid w:val="00453DAD"/>
    <w:rsid w:val="004564A5"/>
    <w:rsid w:val="00460232"/>
    <w:rsid w:val="0046106E"/>
    <w:rsid w:val="004636C3"/>
    <w:rsid w:val="00464293"/>
    <w:rsid w:val="0047138B"/>
    <w:rsid w:val="00472057"/>
    <w:rsid w:val="004728E0"/>
    <w:rsid w:val="00472A7C"/>
    <w:rsid w:val="0047304A"/>
    <w:rsid w:val="004779A9"/>
    <w:rsid w:val="00483960"/>
    <w:rsid w:val="0048556C"/>
    <w:rsid w:val="00487050"/>
    <w:rsid w:val="0049005A"/>
    <w:rsid w:val="0049039E"/>
    <w:rsid w:val="00490D0F"/>
    <w:rsid w:val="00491F89"/>
    <w:rsid w:val="0049237A"/>
    <w:rsid w:val="00492F49"/>
    <w:rsid w:val="00494147"/>
    <w:rsid w:val="00494701"/>
    <w:rsid w:val="00495EBF"/>
    <w:rsid w:val="004A0219"/>
    <w:rsid w:val="004A45F8"/>
    <w:rsid w:val="004A5F2A"/>
    <w:rsid w:val="004A76D2"/>
    <w:rsid w:val="004A7C5E"/>
    <w:rsid w:val="004B0756"/>
    <w:rsid w:val="004B1A77"/>
    <w:rsid w:val="004B3084"/>
    <w:rsid w:val="004B54C6"/>
    <w:rsid w:val="004B6626"/>
    <w:rsid w:val="004B67BC"/>
    <w:rsid w:val="004B7781"/>
    <w:rsid w:val="004C1028"/>
    <w:rsid w:val="004C29D8"/>
    <w:rsid w:val="004D2A25"/>
    <w:rsid w:val="004D42B3"/>
    <w:rsid w:val="004D5564"/>
    <w:rsid w:val="004D625A"/>
    <w:rsid w:val="004D6B86"/>
    <w:rsid w:val="004E1981"/>
    <w:rsid w:val="004E1A21"/>
    <w:rsid w:val="004E2042"/>
    <w:rsid w:val="004E3B5B"/>
    <w:rsid w:val="004E3F23"/>
    <w:rsid w:val="004E5799"/>
    <w:rsid w:val="004E5A2B"/>
    <w:rsid w:val="004E6C7B"/>
    <w:rsid w:val="004E7A16"/>
    <w:rsid w:val="004F17B0"/>
    <w:rsid w:val="004F1D27"/>
    <w:rsid w:val="004F2062"/>
    <w:rsid w:val="004F366D"/>
    <w:rsid w:val="004F4EB5"/>
    <w:rsid w:val="004F56DC"/>
    <w:rsid w:val="004F5E4F"/>
    <w:rsid w:val="004F67AD"/>
    <w:rsid w:val="004F7321"/>
    <w:rsid w:val="00500401"/>
    <w:rsid w:val="005062D1"/>
    <w:rsid w:val="0050691F"/>
    <w:rsid w:val="00507D6E"/>
    <w:rsid w:val="005104CE"/>
    <w:rsid w:val="005107FB"/>
    <w:rsid w:val="005112CB"/>
    <w:rsid w:val="00514C01"/>
    <w:rsid w:val="00522F24"/>
    <w:rsid w:val="00524B1A"/>
    <w:rsid w:val="00524D14"/>
    <w:rsid w:val="0052533B"/>
    <w:rsid w:val="005268D2"/>
    <w:rsid w:val="005271E8"/>
    <w:rsid w:val="00531787"/>
    <w:rsid w:val="00535F30"/>
    <w:rsid w:val="00536CCD"/>
    <w:rsid w:val="0054317F"/>
    <w:rsid w:val="0054440A"/>
    <w:rsid w:val="00544B85"/>
    <w:rsid w:val="00545A2A"/>
    <w:rsid w:val="00546ADF"/>
    <w:rsid w:val="0055083D"/>
    <w:rsid w:val="00554C1D"/>
    <w:rsid w:val="0055586B"/>
    <w:rsid w:val="00556F7A"/>
    <w:rsid w:val="0055769E"/>
    <w:rsid w:val="00560CE4"/>
    <w:rsid w:val="005631FD"/>
    <w:rsid w:val="00566473"/>
    <w:rsid w:val="0057195C"/>
    <w:rsid w:val="00572B45"/>
    <w:rsid w:val="005731F8"/>
    <w:rsid w:val="00573AB4"/>
    <w:rsid w:val="0057671E"/>
    <w:rsid w:val="00580FFD"/>
    <w:rsid w:val="00582BAC"/>
    <w:rsid w:val="005856EA"/>
    <w:rsid w:val="005858F6"/>
    <w:rsid w:val="005871F1"/>
    <w:rsid w:val="00590393"/>
    <w:rsid w:val="00591FD5"/>
    <w:rsid w:val="00596298"/>
    <w:rsid w:val="0059697C"/>
    <w:rsid w:val="005A4A19"/>
    <w:rsid w:val="005A4B84"/>
    <w:rsid w:val="005A5114"/>
    <w:rsid w:val="005A638B"/>
    <w:rsid w:val="005A6606"/>
    <w:rsid w:val="005B2C19"/>
    <w:rsid w:val="005B4FE3"/>
    <w:rsid w:val="005B7CEE"/>
    <w:rsid w:val="005C0801"/>
    <w:rsid w:val="005C3150"/>
    <w:rsid w:val="005C33DB"/>
    <w:rsid w:val="005D1505"/>
    <w:rsid w:val="005D25ED"/>
    <w:rsid w:val="005D717A"/>
    <w:rsid w:val="005E106F"/>
    <w:rsid w:val="005E2060"/>
    <w:rsid w:val="005E3C2C"/>
    <w:rsid w:val="005E3C72"/>
    <w:rsid w:val="005E42B4"/>
    <w:rsid w:val="005E5984"/>
    <w:rsid w:val="005F0847"/>
    <w:rsid w:val="005F4E5F"/>
    <w:rsid w:val="005F7AA4"/>
    <w:rsid w:val="005F7BB5"/>
    <w:rsid w:val="0060123D"/>
    <w:rsid w:val="00602C8C"/>
    <w:rsid w:val="00603C41"/>
    <w:rsid w:val="00604222"/>
    <w:rsid w:val="00604682"/>
    <w:rsid w:val="006047AF"/>
    <w:rsid w:val="00604B34"/>
    <w:rsid w:val="006057D0"/>
    <w:rsid w:val="0060584B"/>
    <w:rsid w:val="006064F0"/>
    <w:rsid w:val="006079CD"/>
    <w:rsid w:val="00607AAD"/>
    <w:rsid w:val="0061131F"/>
    <w:rsid w:val="00612806"/>
    <w:rsid w:val="00612C97"/>
    <w:rsid w:val="00614F89"/>
    <w:rsid w:val="00615C15"/>
    <w:rsid w:val="006162A5"/>
    <w:rsid w:val="00616562"/>
    <w:rsid w:val="00616C47"/>
    <w:rsid w:val="00617B07"/>
    <w:rsid w:val="0062244A"/>
    <w:rsid w:val="00625FE7"/>
    <w:rsid w:val="00632AD6"/>
    <w:rsid w:val="006342DC"/>
    <w:rsid w:val="00642EA0"/>
    <w:rsid w:val="00645AE9"/>
    <w:rsid w:val="0064626A"/>
    <w:rsid w:val="00646C49"/>
    <w:rsid w:val="00654633"/>
    <w:rsid w:val="00660F57"/>
    <w:rsid w:val="006613F7"/>
    <w:rsid w:val="006615C9"/>
    <w:rsid w:val="00661C2E"/>
    <w:rsid w:val="006625B4"/>
    <w:rsid w:val="00663E0A"/>
    <w:rsid w:val="00664938"/>
    <w:rsid w:val="006649D1"/>
    <w:rsid w:val="0066710C"/>
    <w:rsid w:val="006673AE"/>
    <w:rsid w:val="00667BC8"/>
    <w:rsid w:val="00667BE6"/>
    <w:rsid w:val="006706D0"/>
    <w:rsid w:val="006718AA"/>
    <w:rsid w:val="0067288A"/>
    <w:rsid w:val="00673C66"/>
    <w:rsid w:val="006756C6"/>
    <w:rsid w:val="00677BB0"/>
    <w:rsid w:val="0068022A"/>
    <w:rsid w:val="00680C10"/>
    <w:rsid w:val="00680F80"/>
    <w:rsid w:val="00681C2F"/>
    <w:rsid w:val="00682916"/>
    <w:rsid w:val="00683D52"/>
    <w:rsid w:val="006851FE"/>
    <w:rsid w:val="00685AD7"/>
    <w:rsid w:val="00686609"/>
    <w:rsid w:val="006870FB"/>
    <w:rsid w:val="006905D6"/>
    <w:rsid w:val="0069082B"/>
    <w:rsid w:val="00690AC3"/>
    <w:rsid w:val="00692935"/>
    <w:rsid w:val="006963DB"/>
    <w:rsid w:val="006A1B78"/>
    <w:rsid w:val="006A1E6F"/>
    <w:rsid w:val="006A6A4E"/>
    <w:rsid w:val="006B1334"/>
    <w:rsid w:val="006B2B93"/>
    <w:rsid w:val="006B2C81"/>
    <w:rsid w:val="006B37D8"/>
    <w:rsid w:val="006B3D4A"/>
    <w:rsid w:val="006B3F29"/>
    <w:rsid w:val="006B482A"/>
    <w:rsid w:val="006B5D29"/>
    <w:rsid w:val="006B64AD"/>
    <w:rsid w:val="006B798F"/>
    <w:rsid w:val="006C1655"/>
    <w:rsid w:val="006C2456"/>
    <w:rsid w:val="006C3A44"/>
    <w:rsid w:val="006D128B"/>
    <w:rsid w:val="006D267E"/>
    <w:rsid w:val="006D6B82"/>
    <w:rsid w:val="006D6BAF"/>
    <w:rsid w:val="006D7B94"/>
    <w:rsid w:val="006E1A13"/>
    <w:rsid w:val="006E3A1B"/>
    <w:rsid w:val="006E3B58"/>
    <w:rsid w:val="006E5EBF"/>
    <w:rsid w:val="006E7164"/>
    <w:rsid w:val="006F2B03"/>
    <w:rsid w:val="006F2B3B"/>
    <w:rsid w:val="006F3113"/>
    <w:rsid w:val="006F78D8"/>
    <w:rsid w:val="00707DA7"/>
    <w:rsid w:val="0071029C"/>
    <w:rsid w:val="00711265"/>
    <w:rsid w:val="007116C9"/>
    <w:rsid w:val="0071394E"/>
    <w:rsid w:val="00713D7C"/>
    <w:rsid w:val="007146C6"/>
    <w:rsid w:val="00715D37"/>
    <w:rsid w:val="007164B6"/>
    <w:rsid w:val="00717187"/>
    <w:rsid w:val="00721256"/>
    <w:rsid w:val="00721D22"/>
    <w:rsid w:val="0072285A"/>
    <w:rsid w:val="00723623"/>
    <w:rsid w:val="007236B8"/>
    <w:rsid w:val="007237C1"/>
    <w:rsid w:val="00726169"/>
    <w:rsid w:val="00730CEA"/>
    <w:rsid w:val="00731047"/>
    <w:rsid w:val="00735797"/>
    <w:rsid w:val="00736319"/>
    <w:rsid w:val="00736385"/>
    <w:rsid w:val="00736713"/>
    <w:rsid w:val="007416CB"/>
    <w:rsid w:val="00741C23"/>
    <w:rsid w:val="00741E0F"/>
    <w:rsid w:val="00742C69"/>
    <w:rsid w:val="007463C2"/>
    <w:rsid w:val="00746FFD"/>
    <w:rsid w:val="0074750E"/>
    <w:rsid w:val="00750D68"/>
    <w:rsid w:val="00751097"/>
    <w:rsid w:val="0075211D"/>
    <w:rsid w:val="00753FAA"/>
    <w:rsid w:val="00754A45"/>
    <w:rsid w:val="00756647"/>
    <w:rsid w:val="00761AAD"/>
    <w:rsid w:val="00761BF5"/>
    <w:rsid w:val="00764562"/>
    <w:rsid w:val="007655DD"/>
    <w:rsid w:val="007659FC"/>
    <w:rsid w:val="00765B5E"/>
    <w:rsid w:val="0076759E"/>
    <w:rsid w:val="007708BE"/>
    <w:rsid w:val="00770EDE"/>
    <w:rsid w:val="00771F12"/>
    <w:rsid w:val="00772929"/>
    <w:rsid w:val="0077319D"/>
    <w:rsid w:val="007736C7"/>
    <w:rsid w:val="00773EF9"/>
    <w:rsid w:val="0077490F"/>
    <w:rsid w:val="007766EA"/>
    <w:rsid w:val="007778F4"/>
    <w:rsid w:val="00777E3F"/>
    <w:rsid w:val="00780DA7"/>
    <w:rsid w:val="0078133A"/>
    <w:rsid w:val="00781E77"/>
    <w:rsid w:val="00782335"/>
    <w:rsid w:val="0078475C"/>
    <w:rsid w:val="00784AB4"/>
    <w:rsid w:val="007854E7"/>
    <w:rsid w:val="007858FB"/>
    <w:rsid w:val="00792042"/>
    <w:rsid w:val="00792F86"/>
    <w:rsid w:val="00793443"/>
    <w:rsid w:val="007942BA"/>
    <w:rsid w:val="00794349"/>
    <w:rsid w:val="007949E2"/>
    <w:rsid w:val="00797D2D"/>
    <w:rsid w:val="007A16E2"/>
    <w:rsid w:val="007A25E6"/>
    <w:rsid w:val="007A2DD0"/>
    <w:rsid w:val="007A3392"/>
    <w:rsid w:val="007B3CF5"/>
    <w:rsid w:val="007B46EC"/>
    <w:rsid w:val="007B495D"/>
    <w:rsid w:val="007B5224"/>
    <w:rsid w:val="007C4180"/>
    <w:rsid w:val="007C5A92"/>
    <w:rsid w:val="007C7FF3"/>
    <w:rsid w:val="007D00EF"/>
    <w:rsid w:val="007D025C"/>
    <w:rsid w:val="007D4AB5"/>
    <w:rsid w:val="007D4D18"/>
    <w:rsid w:val="007D5A3A"/>
    <w:rsid w:val="007D6C1F"/>
    <w:rsid w:val="007E020B"/>
    <w:rsid w:val="007E0D77"/>
    <w:rsid w:val="007E2195"/>
    <w:rsid w:val="007E2639"/>
    <w:rsid w:val="007E3C47"/>
    <w:rsid w:val="007E45BB"/>
    <w:rsid w:val="007E4816"/>
    <w:rsid w:val="007E53A5"/>
    <w:rsid w:val="007E612B"/>
    <w:rsid w:val="007E6A51"/>
    <w:rsid w:val="007F09D7"/>
    <w:rsid w:val="007F25B8"/>
    <w:rsid w:val="007F2946"/>
    <w:rsid w:val="007F4C4E"/>
    <w:rsid w:val="007F552C"/>
    <w:rsid w:val="007F70B9"/>
    <w:rsid w:val="0080186A"/>
    <w:rsid w:val="00804114"/>
    <w:rsid w:val="0080487D"/>
    <w:rsid w:val="00806176"/>
    <w:rsid w:val="008072F4"/>
    <w:rsid w:val="00811DFB"/>
    <w:rsid w:val="008128B6"/>
    <w:rsid w:val="0081418F"/>
    <w:rsid w:val="00814877"/>
    <w:rsid w:val="00815571"/>
    <w:rsid w:val="008158D9"/>
    <w:rsid w:val="00817680"/>
    <w:rsid w:val="00817A98"/>
    <w:rsid w:val="00817B2E"/>
    <w:rsid w:val="00817E8E"/>
    <w:rsid w:val="00820753"/>
    <w:rsid w:val="00820E1C"/>
    <w:rsid w:val="008226A0"/>
    <w:rsid w:val="0082367A"/>
    <w:rsid w:val="00824660"/>
    <w:rsid w:val="008250E6"/>
    <w:rsid w:val="00827451"/>
    <w:rsid w:val="008275AA"/>
    <w:rsid w:val="00827E51"/>
    <w:rsid w:val="00831A17"/>
    <w:rsid w:val="00836933"/>
    <w:rsid w:val="00840866"/>
    <w:rsid w:val="0084223E"/>
    <w:rsid w:val="00842855"/>
    <w:rsid w:val="0084589B"/>
    <w:rsid w:val="00846E3F"/>
    <w:rsid w:val="0084739B"/>
    <w:rsid w:val="00852A78"/>
    <w:rsid w:val="00853632"/>
    <w:rsid w:val="0085384A"/>
    <w:rsid w:val="00853D7C"/>
    <w:rsid w:val="008570A6"/>
    <w:rsid w:val="008577A4"/>
    <w:rsid w:val="00861504"/>
    <w:rsid w:val="008630BA"/>
    <w:rsid w:val="00866613"/>
    <w:rsid w:val="008677A7"/>
    <w:rsid w:val="00867E48"/>
    <w:rsid w:val="0087214C"/>
    <w:rsid w:val="0087389B"/>
    <w:rsid w:val="008745E1"/>
    <w:rsid w:val="0088070D"/>
    <w:rsid w:val="0088104B"/>
    <w:rsid w:val="00882683"/>
    <w:rsid w:val="008838D9"/>
    <w:rsid w:val="00883901"/>
    <w:rsid w:val="0088434B"/>
    <w:rsid w:val="008852FA"/>
    <w:rsid w:val="00885CCD"/>
    <w:rsid w:val="00886314"/>
    <w:rsid w:val="00886380"/>
    <w:rsid w:val="00887FD8"/>
    <w:rsid w:val="00890002"/>
    <w:rsid w:val="008906A5"/>
    <w:rsid w:val="00890D9E"/>
    <w:rsid w:val="00892010"/>
    <w:rsid w:val="0089283E"/>
    <w:rsid w:val="00892BDF"/>
    <w:rsid w:val="00892EAD"/>
    <w:rsid w:val="00895310"/>
    <w:rsid w:val="00896B68"/>
    <w:rsid w:val="008A0348"/>
    <w:rsid w:val="008A0B44"/>
    <w:rsid w:val="008A0E67"/>
    <w:rsid w:val="008A10C5"/>
    <w:rsid w:val="008A1B01"/>
    <w:rsid w:val="008A35A4"/>
    <w:rsid w:val="008A4739"/>
    <w:rsid w:val="008A4FE1"/>
    <w:rsid w:val="008A58AE"/>
    <w:rsid w:val="008A770B"/>
    <w:rsid w:val="008B27E9"/>
    <w:rsid w:val="008B2BAE"/>
    <w:rsid w:val="008B571A"/>
    <w:rsid w:val="008B7AA2"/>
    <w:rsid w:val="008C1BC9"/>
    <w:rsid w:val="008C1E12"/>
    <w:rsid w:val="008D439D"/>
    <w:rsid w:val="008D4EFA"/>
    <w:rsid w:val="008E103C"/>
    <w:rsid w:val="008E112B"/>
    <w:rsid w:val="008E24DD"/>
    <w:rsid w:val="008E47B5"/>
    <w:rsid w:val="008E7010"/>
    <w:rsid w:val="008F20CC"/>
    <w:rsid w:val="008F30A5"/>
    <w:rsid w:val="008F41E4"/>
    <w:rsid w:val="008F52F9"/>
    <w:rsid w:val="008F5504"/>
    <w:rsid w:val="00900415"/>
    <w:rsid w:val="00903311"/>
    <w:rsid w:val="0090538F"/>
    <w:rsid w:val="00905BEB"/>
    <w:rsid w:val="009061A1"/>
    <w:rsid w:val="00911CB3"/>
    <w:rsid w:val="009123D5"/>
    <w:rsid w:val="0091355F"/>
    <w:rsid w:val="0091461D"/>
    <w:rsid w:val="009160C9"/>
    <w:rsid w:val="00917918"/>
    <w:rsid w:val="009200A0"/>
    <w:rsid w:val="0092024A"/>
    <w:rsid w:val="00921ED3"/>
    <w:rsid w:val="00921FC0"/>
    <w:rsid w:val="00924E81"/>
    <w:rsid w:val="00925073"/>
    <w:rsid w:val="00926924"/>
    <w:rsid w:val="009272C5"/>
    <w:rsid w:val="00927584"/>
    <w:rsid w:val="009275E9"/>
    <w:rsid w:val="0093061C"/>
    <w:rsid w:val="00934591"/>
    <w:rsid w:val="009360ED"/>
    <w:rsid w:val="009367DA"/>
    <w:rsid w:val="00941CEE"/>
    <w:rsid w:val="009424F5"/>
    <w:rsid w:val="00942FBA"/>
    <w:rsid w:val="00944D4D"/>
    <w:rsid w:val="009453F3"/>
    <w:rsid w:val="00946052"/>
    <w:rsid w:val="00947184"/>
    <w:rsid w:val="009471E7"/>
    <w:rsid w:val="00947B3A"/>
    <w:rsid w:val="009516F9"/>
    <w:rsid w:val="00953D50"/>
    <w:rsid w:val="00953DDE"/>
    <w:rsid w:val="00953E4E"/>
    <w:rsid w:val="00954351"/>
    <w:rsid w:val="00954829"/>
    <w:rsid w:val="009551C6"/>
    <w:rsid w:val="0095571C"/>
    <w:rsid w:val="00956D1B"/>
    <w:rsid w:val="00960959"/>
    <w:rsid w:val="00961684"/>
    <w:rsid w:val="00962A8B"/>
    <w:rsid w:val="00966531"/>
    <w:rsid w:val="009668C5"/>
    <w:rsid w:val="00967C7F"/>
    <w:rsid w:val="00971B67"/>
    <w:rsid w:val="00972BB9"/>
    <w:rsid w:val="00973D54"/>
    <w:rsid w:val="00974C21"/>
    <w:rsid w:val="00976A16"/>
    <w:rsid w:val="00982FA6"/>
    <w:rsid w:val="0098336C"/>
    <w:rsid w:val="00984704"/>
    <w:rsid w:val="00984757"/>
    <w:rsid w:val="009864CA"/>
    <w:rsid w:val="00986FF1"/>
    <w:rsid w:val="00990F1F"/>
    <w:rsid w:val="00991F77"/>
    <w:rsid w:val="00994F38"/>
    <w:rsid w:val="0099513E"/>
    <w:rsid w:val="00996923"/>
    <w:rsid w:val="00997764"/>
    <w:rsid w:val="00997940"/>
    <w:rsid w:val="009A072E"/>
    <w:rsid w:val="009A0B5B"/>
    <w:rsid w:val="009A11E7"/>
    <w:rsid w:val="009A34A3"/>
    <w:rsid w:val="009A3EBF"/>
    <w:rsid w:val="009A73E4"/>
    <w:rsid w:val="009A7AE1"/>
    <w:rsid w:val="009B1E7A"/>
    <w:rsid w:val="009B2624"/>
    <w:rsid w:val="009B285F"/>
    <w:rsid w:val="009B40F0"/>
    <w:rsid w:val="009B615E"/>
    <w:rsid w:val="009B7029"/>
    <w:rsid w:val="009B7161"/>
    <w:rsid w:val="009B79ED"/>
    <w:rsid w:val="009C161C"/>
    <w:rsid w:val="009C193F"/>
    <w:rsid w:val="009C2900"/>
    <w:rsid w:val="009C3541"/>
    <w:rsid w:val="009C4185"/>
    <w:rsid w:val="009C47D8"/>
    <w:rsid w:val="009C593D"/>
    <w:rsid w:val="009C7780"/>
    <w:rsid w:val="009D053B"/>
    <w:rsid w:val="009D0DF4"/>
    <w:rsid w:val="009D2ECE"/>
    <w:rsid w:val="009D3D35"/>
    <w:rsid w:val="009D6464"/>
    <w:rsid w:val="009D6DA5"/>
    <w:rsid w:val="009D75F8"/>
    <w:rsid w:val="009E016F"/>
    <w:rsid w:val="009E0672"/>
    <w:rsid w:val="009E18D7"/>
    <w:rsid w:val="009E2A85"/>
    <w:rsid w:val="009E38DC"/>
    <w:rsid w:val="009E4827"/>
    <w:rsid w:val="009E4A31"/>
    <w:rsid w:val="009E4BBF"/>
    <w:rsid w:val="009E6BCA"/>
    <w:rsid w:val="009E749B"/>
    <w:rsid w:val="009F1406"/>
    <w:rsid w:val="009F5E0A"/>
    <w:rsid w:val="009F6E64"/>
    <w:rsid w:val="00A01360"/>
    <w:rsid w:val="00A020BC"/>
    <w:rsid w:val="00A03277"/>
    <w:rsid w:val="00A04678"/>
    <w:rsid w:val="00A04C93"/>
    <w:rsid w:val="00A04E51"/>
    <w:rsid w:val="00A07D85"/>
    <w:rsid w:val="00A13E7B"/>
    <w:rsid w:val="00A14DBE"/>
    <w:rsid w:val="00A1678F"/>
    <w:rsid w:val="00A16B41"/>
    <w:rsid w:val="00A17B99"/>
    <w:rsid w:val="00A22AFC"/>
    <w:rsid w:val="00A22B2C"/>
    <w:rsid w:val="00A22EE3"/>
    <w:rsid w:val="00A239A6"/>
    <w:rsid w:val="00A248D1"/>
    <w:rsid w:val="00A253CB"/>
    <w:rsid w:val="00A260DC"/>
    <w:rsid w:val="00A262A4"/>
    <w:rsid w:val="00A3034C"/>
    <w:rsid w:val="00A30975"/>
    <w:rsid w:val="00A30F98"/>
    <w:rsid w:val="00A3408A"/>
    <w:rsid w:val="00A40B1B"/>
    <w:rsid w:val="00A416C1"/>
    <w:rsid w:val="00A41814"/>
    <w:rsid w:val="00A42C7F"/>
    <w:rsid w:val="00A461BC"/>
    <w:rsid w:val="00A466B2"/>
    <w:rsid w:val="00A51BCD"/>
    <w:rsid w:val="00A5217E"/>
    <w:rsid w:val="00A53BD6"/>
    <w:rsid w:val="00A54542"/>
    <w:rsid w:val="00A55BE4"/>
    <w:rsid w:val="00A56B66"/>
    <w:rsid w:val="00A56FA7"/>
    <w:rsid w:val="00A6020D"/>
    <w:rsid w:val="00A67249"/>
    <w:rsid w:val="00A72D7D"/>
    <w:rsid w:val="00A75151"/>
    <w:rsid w:val="00A82B0C"/>
    <w:rsid w:val="00A85E5F"/>
    <w:rsid w:val="00A91353"/>
    <w:rsid w:val="00A924D5"/>
    <w:rsid w:val="00A935F5"/>
    <w:rsid w:val="00A93905"/>
    <w:rsid w:val="00A93A43"/>
    <w:rsid w:val="00A94AEF"/>
    <w:rsid w:val="00A950B2"/>
    <w:rsid w:val="00A96892"/>
    <w:rsid w:val="00A97124"/>
    <w:rsid w:val="00A97C48"/>
    <w:rsid w:val="00AA187B"/>
    <w:rsid w:val="00AA19F2"/>
    <w:rsid w:val="00AA1B4A"/>
    <w:rsid w:val="00AA247C"/>
    <w:rsid w:val="00AA2FBA"/>
    <w:rsid w:val="00AA57C0"/>
    <w:rsid w:val="00AA590B"/>
    <w:rsid w:val="00AA5D93"/>
    <w:rsid w:val="00AA7365"/>
    <w:rsid w:val="00AB2F48"/>
    <w:rsid w:val="00AB2F79"/>
    <w:rsid w:val="00AB3F76"/>
    <w:rsid w:val="00AB3FF7"/>
    <w:rsid w:val="00AB4387"/>
    <w:rsid w:val="00AB4646"/>
    <w:rsid w:val="00AB644C"/>
    <w:rsid w:val="00AC080C"/>
    <w:rsid w:val="00AC4754"/>
    <w:rsid w:val="00AC487F"/>
    <w:rsid w:val="00AC6488"/>
    <w:rsid w:val="00AC7885"/>
    <w:rsid w:val="00AC7AB4"/>
    <w:rsid w:val="00AD0306"/>
    <w:rsid w:val="00AD135B"/>
    <w:rsid w:val="00AD1B8E"/>
    <w:rsid w:val="00AD1DBC"/>
    <w:rsid w:val="00AD3BC9"/>
    <w:rsid w:val="00AD464E"/>
    <w:rsid w:val="00AD56B9"/>
    <w:rsid w:val="00AD60F9"/>
    <w:rsid w:val="00AD7EB5"/>
    <w:rsid w:val="00AE18E1"/>
    <w:rsid w:val="00AE39CE"/>
    <w:rsid w:val="00AE4093"/>
    <w:rsid w:val="00AE46D2"/>
    <w:rsid w:val="00AE4ECD"/>
    <w:rsid w:val="00AE776C"/>
    <w:rsid w:val="00AF1658"/>
    <w:rsid w:val="00AF337B"/>
    <w:rsid w:val="00AF3EAE"/>
    <w:rsid w:val="00AF7F9B"/>
    <w:rsid w:val="00B00B00"/>
    <w:rsid w:val="00B00BBC"/>
    <w:rsid w:val="00B0203C"/>
    <w:rsid w:val="00B025C5"/>
    <w:rsid w:val="00B047C4"/>
    <w:rsid w:val="00B06F48"/>
    <w:rsid w:val="00B11551"/>
    <w:rsid w:val="00B13B89"/>
    <w:rsid w:val="00B14491"/>
    <w:rsid w:val="00B1748E"/>
    <w:rsid w:val="00B22AE4"/>
    <w:rsid w:val="00B24E31"/>
    <w:rsid w:val="00B253CB"/>
    <w:rsid w:val="00B25659"/>
    <w:rsid w:val="00B2686F"/>
    <w:rsid w:val="00B2763D"/>
    <w:rsid w:val="00B279D5"/>
    <w:rsid w:val="00B313B8"/>
    <w:rsid w:val="00B31F64"/>
    <w:rsid w:val="00B32F8B"/>
    <w:rsid w:val="00B34097"/>
    <w:rsid w:val="00B34A71"/>
    <w:rsid w:val="00B34C71"/>
    <w:rsid w:val="00B406DF"/>
    <w:rsid w:val="00B415B2"/>
    <w:rsid w:val="00B41D30"/>
    <w:rsid w:val="00B424BA"/>
    <w:rsid w:val="00B4360F"/>
    <w:rsid w:val="00B439F6"/>
    <w:rsid w:val="00B458B2"/>
    <w:rsid w:val="00B46F4C"/>
    <w:rsid w:val="00B54EAE"/>
    <w:rsid w:val="00B57837"/>
    <w:rsid w:val="00B64976"/>
    <w:rsid w:val="00B70D52"/>
    <w:rsid w:val="00B7301A"/>
    <w:rsid w:val="00B733A2"/>
    <w:rsid w:val="00B7347F"/>
    <w:rsid w:val="00B75CC8"/>
    <w:rsid w:val="00B7722E"/>
    <w:rsid w:val="00B80310"/>
    <w:rsid w:val="00B81C07"/>
    <w:rsid w:val="00B820B4"/>
    <w:rsid w:val="00B830DB"/>
    <w:rsid w:val="00B84AA8"/>
    <w:rsid w:val="00B9120A"/>
    <w:rsid w:val="00B92735"/>
    <w:rsid w:val="00B92B9F"/>
    <w:rsid w:val="00B9346F"/>
    <w:rsid w:val="00B972FE"/>
    <w:rsid w:val="00BA0D8F"/>
    <w:rsid w:val="00BA557F"/>
    <w:rsid w:val="00BA559F"/>
    <w:rsid w:val="00BA60DD"/>
    <w:rsid w:val="00BA7ADA"/>
    <w:rsid w:val="00BB2B01"/>
    <w:rsid w:val="00BB5F9E"/>
    <w:rsid w:val="00BC0CC9"/>
    <w:rsid w:val="00BC13D5"/>
    <w:rsid w:val="00BC4D04"/>
    <w:rsid w:val="00BD216B"/>
    <w:rsid w:val="00BD230A"/>
    <w:rsid w:val="00BD3D9C"/>
    <w:rsid w:val="00BD5ACF"/>
    <w:rsid w:val="00BD6CF2"/>
    <w:rsid w:val="00BE095C"/>
    <w:rsid w:val="00BE467B"/>
    <w:rsid w:val="00BE493D"/>
    <w:rsid w:val="00BE52AF"/>
    <w:rsid w:val="00BE6268"/>
    <w:rsid w:val="00BE6F62"/>
    <w:rsid w:val="00BF0F83"/>
    <w:rsid w:val="00BF27EE"/>
    <w:rsid w:val="00BF56E6"/>
    <w:rsid w:val="00BF57B8"/>
    <w:rsid w:val="00C00373"/>
    <w:rsid w:val="00C0176F"/>
    <w:rsid w:val="00C038AF"/>
    <w:rsid w:val="00C04244"/>
    <w:rsid w:val="00C0428B"/>
    <w:rsid w:val="00C052E1"/>
    <w:rsid w:val="00C056E1"/>
    <w:rsid w:val="00C127C9"/>
    <w:rsid w:val="00C13A52"/>
    <w:rsid w:val="00C13D0C"/>
    <w:rsid w:val="00C15E18"/>
    <w:rsid w:val="00C162BE"/>
    <w:rsid w:val="00C163B0"/>
    <w:rsid w:val="00C16AC2"/>
    <w:rsid w:val="00C1785C"/>
    <w:rsid w:val="00C20313"/>
    <w:rsid w:val="00C2060E"/>
    <w:rsid w:val="00C20810"/>
    <w:rsid w:val="00C2129E"/>
    <w:rsid w:val="00C21DAB"/>
    <w:rsid w:val="00C23BA4"/>
    <w:rsid w:val="00C247B7"/>
    <w:rsid w:val="00C255A0"/>
    <w:rsid w:val="00C264BC"/>
    <w:rsid w:val="00C267B9"/>
    <w:rsid w:val="00C30644"/>
    <w:rsid w:val="00C325FA"/>
    <w:rsid w:val="00C32E29"/>
    <w:rsid w:val="00C340C8"/>
    <w:rsid w:val="00C34983"/>
    <w:rsid w:val="00C352B5"/>
    <w:rsid w:val="00C3555B"/>
    <w:rsid w:val="00C35E8B"/>
    <w:rsid w:val="00C3602F"/>
    <w:rsid w:val="00C36393"/>
    <w:rsid w:val="00C417A9"/>
    <w:rsid w:val="00C41A7F"/>
    <w:rsid w:val="00C43AFB"/>
    <w:rsid w:val="00C43B25"/>
    <w:rsid w:val="00C44A6D"/>
    <w:rsid w:val="00C46A4D"/>
    <w:rsid w:val="00C5013B"/>
    <w:rsid w:val="00C525CA"/>
    <w:rsid w:val="00C60333"/>
    <w:rsid w:val="00C60CA8"/>
    <w:rsid w:val="00C60E58"/>
    <w:rsid w:val="00C62521"/>
    <w:rsid w:val="00C64D9E"/>
    <w:rsid w:val="00C65469"/>
    <w:rsid w:val="00C66580"/>
    <w:rsid w:val="00C67889"/>
    <w:rsid w:val="00C70A11"/>
    <w:rsid w:val="00C71484"/>
    <w:rsid w:val="00C71EF6"/>
    <w:rsid w:val="00C72900"/>
    <w:rsid w:val="00C72A0F"/>
    <w:rsid w:val="00C742C9"/>
    <w:rsid w:val="00C775AD"/>
    <w:rsid w:val="00C80C18"/>
    <w:rsid w:val="00C80CF4"/>
    <w:rsid w:val="00C80F7B"/>
    <w:rsid w:val="00C81D8A"/>
    <w:rsid w:val="00C827E4"/>
    <w:rsid w:val="00C83EB4"/>
    <w:rsid w:val="00C853F1"/>
    <w:rsid w:val="00C90F88"/>
    <w:rsid w:val="00C92301"/>
    <w:rsid w:val="00C955CE"/>
    <w:rsid w:val="00C95E5A"/>
    <w:rsid w:val="00C97D1B"/>
    <w:rsid w:val="00C97E06"/>
    <w:rsid w:val="00CA3518"/>
    <w:rsid w:val="00CA3597"/>
    <w:rsid w:val="00CA47F9"/>
    <w:rsid w:val="00CA5801"/>
    <w:rsid w:val="00CA6CA5"/>
    <w:rsid w:val="00CB0F76"/>
    <w:rsid w:val="00CB1BD8"/>
    <w:rsid w:val="00CB2711"/>
    <w:rsid w:val="00CB573A"/>
    <w:rsid w:val="00CB7A05"/>
    <w:rsid w:val="00CC12AA"/>
    <w:rsid w:val="00CC3301"/>
    <w:rsid w:val="00CC366E"/>
    <w:rsid w:val="00CC55B2"/>
    <w:rsid w:val="00CD0B54"/>
    <w:rsid w:val="00CD3C56"/>
    <w:rsid w:val="00CD473B"/>
    <w:rsid w:val="00CD482B"/>
    <w:rsid w:val="00CD4B46"/>
    <w:rsid w:val="00CD50AE"/>
    <w:rsid w:val="00CD7F7D"/>
    <w:rsid w:val="00CE0FF7"/>
    <w:rsid w:val="00CF3C94"/>
    <w:rsid w:val="00CF3E17"/>
    <w:rsid w:val="00CF3F8E"/>
    <w:rsid w:val="00CF4D9B"/>
    <w:rsid w:val="00D01025"/>
    <w:rsid w:val="00D0293F"/>
    <w:rsid w:val="00D119E3"/>
    <w:rsid w:val="00D12009"/>
    <w:rsid w:val="00D12203"/>
    <w:rsid w:val="00D12229"/>
    <w:rsid w:val="00D12580"/>
    <w:rsid w:val="00D1327F"/>
    <w:rsid w:val="00D14483"/>
    <w:rsid w:val="00D206CB"/>
    <w:rsid w:val="00D20CF8"/>
    <w:rsid w:val="00D22620"/>
    <w:rsid w:val="00D22CBA"/>
    <w:rsid w:val="00D24576"/>
    <w:rsid w:val="00D24855"/>
    <w:rsid w:val="00D25BA2"/>
    <w:rsid w:val="00D27272"/>
    <w:rsid w:val="00D27F53"/>
    <w:rsid w:val="00D32A66"/>
    <w:rsid w:val="00D3333E"/>
    <w:rsid w:val="00D35459"/>
    <w:rsid w:val="00D3574F"/>
    <w:rsid w:val="00D35CA2"/>
    <w:rsid w:val="00D373D3"/>
    <w:rsid w:val="00D37675"/>
    <w:rsid w:val="00D41EAA"/>
    <w:rsid w:val="00D42B07"/>
    <w:rsid w:val="00D45574"/>
    <w:rsid w:val="00D46C8E"/>
    <w:rsid w:val="00D5021C"/>
    <w:rsid w:val="00D51117"/>
    <w:rsid w:val="00D5137E"/>
    <w:rsid w:val="00D54AFF"/>
    <w:rsid w:val="00D551FD"/>
    <w:rsid w:val="00D6565D"/>
    <w:rsid w:val="00D65719"/>
    <w:rsid w:val="00D74158"/>
    <w:rsid w:val="00D74D90"/>
    <w:rsid w:val="00D75A7D"/>
    <w:rsid w:val="00D84D78"/>
    <w:rsid w:val="00D85ACF"/>
    <w:rsid w:val="00D85CFF"/>
    <w:rsid w:val="00D86B8E"/>
    <w:rsid w:val="00D93151"/>
    <w:rsid w:val="00D95EF7"/>
    <w:rsid w:val="00D96C49"/>
    <w:rsid w:val="00DA13BD"/>
    <w:rsid w:val="00DA38DF"/>
    <w:rsid w:val="00DA45F6"/>
    <w:rsid w:val="00DA4988"/>
    <w:rsid w:val="00DA704E"/>
    <w:rsid w:val="00DB07D0"/>
    <w:rsid w:val="00DB0833"/>
    <w:rsid w:val="00DB0C92"/>
    <w:rsid w:val="00DB1986"/>
    <w:rsid w:val="00DB3EDE"/>
    <w:rsid w:val="00DB3F99"/>
    <w:rsid w:val="00DB5997"/>
    <w:rsid w:val="00DB7A35"/>
    <w:rsid w:val="00DC2061"/>
    <w:rsid w:val="00DC581C"/>
    <w:rsid w:val="00DC7AEE"/>
    <w:rsid w:val="00DD042C"/>
    <w:rsid w:val="00DD1C9B"/>
    <w:rsid w:val="00DD2CFE"/>
    <w:rsid w:val="00DD3B86"/>
    <w:rsid w:val="00DD48BA"/>
    <w:rsid w:val="00DE0DE3"/>
    <w:rsid w:val="00DE0DEB"/>
    <w:rsid w:val="00DE4063"/>
    <w:rsid w:val="00DE563C"/>
    <w:rsid w:val="00DE5C6D"/>
    <w:rsid w:val="00DE658A"/>
    <w:rsid w:val="00DF1A23"/>
    <w:rsid w:val="00DF39F0"/>
    <w:rsid w:val="00DF3CAA"/>
    <w:rsid w:val="00DF3F74"/>
    <w:rsid w:val="00DF54ED"/>
    <w:rsid w:val="00E014E3"/>
    <w:rsid w:val="00E015C5"/>
    <w:rsid w:val="00E01A60"/>
    <w:rsid w:val="00E03B6C"/>
    <w:rsid w:val="00E03FDE"/>
    <w:rsid w:val="00E04A41"/>
    <w:rsid w:val="00E066B6"/>
    <w:rsid w:val="00E11350"/>
    <w:rsid w:val="00E115AF"/>
    <w:rsid w:val="00E116E9"/>
    <w:rsid w:val="00E12C26"/>
    <w:rsid w:val="00E141E6"/>
    <w:rsid w:val="00E14BEC"/>
    <w:rsid w:val="00E21178"/>
    <w:rsid w:val="00E2196B"/>
    <w:rsid w:val="00E21DE6"/>
    <w:rsid w:val="00E22519"/>
    <w:rsid w:val="00E23BF8"/>
    <w:rsid w:val="00E25E6C"/>
    <w:rsid w:val="00E26A2F"/>
    <w:rsid w:val="00E31808"/>
    <w:rsid w:val="00E3276A"/>
    <w:rsid w:val="00E34045"/>
    <w:rsid w:val="00E34366"/>
    <w:rsid w:val="00E373EE"/>
    <w:rsid w:val="00E376C2"/>
    <w:rsid w:val="00E408FC"/>
    <w:rsid w:val="00E422B3"/>
    <w:rsid w:val="00E423FB"/>
    <w:rsid w:val="00E43DD5"/>
    <w:rsid w:val="00E45064"/>
    <w:rsid w:val="00E52E0D"/>
    <w:rsid w:val="00E53201"/>
    <w:rsid w:val="00E53AC9"/>
    <w:rsid w:val="00E5464B"/>
    <w:rsid w:val="00E56018"/>
    <w:rsid w:val="00E5664F"/>
    <w:rsid w:val="00E568C5"/>
    <w:rsid w:val="00E56A36"/>
    <w:rsid w:val="00E578D8"/>
    <w:rsid w:val="00E63601"/>
    <w:rsid w:val="00E662E3"/>
    <w:rsid w:val="00E6672A"/>
    <w:rsid w:val="00E67CE3"/>
    <w:rsid w:val="00E70413"/>
    <w:rsid w:val="00E7252C"/>
    <w:rsid w:val="00E72579"/>
    <w:rsid w:val="00E73633"/>
    <w:rsid w:val="00E75F8C"/>
    <w:rsid w:val="00E76741"/>
    <w:rsid w:val="00E779C4"/>
    <w:rsid w:val="00E806D7"/>
    <w:rsid w:val="00E8088F"/>
    <w:rsid w:val="00E81CA3"/>
    <w:rsid w:val="00E82B4D"/>
    <w:rsid w:val="00E834C2"/>
    <w:rsid w:val="00E83769"/>
    <w:rsid w:val="00E928E3"/>
    <w:rsid w:val="00E939B0"/>
    <w:rsid w:val="00E96F53"/>
    <w:rsid w:val="00EA0233"/>
    <w:rsid w:val="00EA1EA3"/>
    <w:rsid w:val="00EA2091"/>
    <w:rsid w:val="00EA2E49"/>
    <w:rsid w:val="00EA4422"/>
    <w:rsid w:val="00EA614E"/>
    <w:rsid w:val="00EA68A4"/>
    <w:rsid w:val="00EA77C4"/>
    <w:rsid w:val="00EA798A"/>
    <w:rsid w:val="00EB024D"/>
    <w:rsid w:val="00EB031B"/>
    <w:rsid w:val="00EB0B5D"/>
    <w:rsid w:val="00EB25C8"/>
    <w:rsid w:val="00EB31DF"/>
    <w:rsid w:val="00EB4E8D"/>
    <w:rsid w:val="00EB527B"/>
    <w:rsid w:val="00EC4C05"/>
    <w:rsid w:val="00EC5C09"/>
    <w:rsid w:val="00EC65A5"/>
    <w:rsid w:val="00ED0338"/>
    <w:rsid w:val="00ED0D6C"/>
    <w:rsid w:val="00ED2EA2"/>
    <w:rsid w:val="00ED35C4"/>
    <w:rsid w:val="00ED76CD"/>
    <w:rsid w:val="00EE53F6"/>
    <w:rsid w:val="00EE56D3"/>
    <w:rsid w:val="00EF2376"/>
    <w:rsid w:val="00EF5857"/>
    <w:rsid w:val="00EF6702"/>
    <w:rsid w:val="00EF6C2A"/>
    <w:rsid w:val="00F00778"/>
    <w:rsid w:val="00F010A8"/>
    <w:rsid w:val="00F0373B"/>
    <w:rsid w:val="00F04FC6"/>
    <w:rsid w:val="00F0634A"/>
    <w:rsid w:val="00F06765"/>
    <w:rsid w:val="00F07ECD"/>
    <w:rsid w:val="00F12144"/>
    <w:rsid w:val="00F1316E"/>
    <w:rsid w:val="00F15955"/>
    <w:rsid w:val="00F16FAD"/>
    <w:rsid w:val="00F17583"/>
    <w:rsid w:val="00F24675"/>
    <w:rsid w:val="00F25973"/>
    <w:rsid w:val="00F27F9C"/>
    <w:rsid w:val="00F32EA0"/>
    <w:rsid w:val="00F33438"/>
    <w:rsid w:val="00F37A0A"/>
    <w:rsid w:val="00F416FE"/>
    <w:rsid w:val="00F42758"/>
    <w:rsid w:val="00F43AE7"/>
    <w:rsid w:val="00F43B95"/>
    <w:rsid w:val="00F443BA"/>
    <w:rsid w:val="00F44608"/>
    <w:rsid w:val="00F45BC4"/>
    <w:rsid w:val="00F46718"/>
    <w:rsid w:val="00F50850"/>
    <w:rsid w:val="00F5186A"/>
    <w:rsid w:val="00F53ED9"/>
    <w:rsid w:val="00F554A9"/>
    <w:rsid w:val="00F56CED"/>
    <w:rsid w:val="00F62620"/>
    <w:rsid w:val="00F63C6B"/>
    <w:rsid w:val="00F63CA6"/>
    <w:rsid w:val="00F64766"/>
    <w:rsid w:val="00F65393"/>
    <w:rsid w:val="00F65448"/>
    <w:rsid w:val="00F6559A"/>
    <w:rsid w:val="00F65633"/>
    <w:rsid w:val="00F65FB9"/>
    <w:rsid w:val="00F66456"/>
    <w:rsid w:val="00F67CE2"/>
    <w:rsid w:val="00F7036D"/>
    <w:rsid w:val="00F706E0"/>
    <w:rsid w:val="00F70AED"/>
    <w:rsid w:val="00F70F7D"/>
    <w:rsid w:val="00F712F5"/>
    <w:rsid w:val="00F71E69"/>
    <w:rsid w:val="00F720EB"/>
    <w:rsid w:val="00F803F9"/>
    <w:rsid w:val="00F81163"/>
    <w:rsid w:val="00F813B0"/>
    <w:rsid w:val="00F8156F"/>
    <w:rsid w:val="00F828E4"/>
    <w:rsid w:val="00F83198"/>
    <w:rsid w:val="00F84C9F"/>
    <w:rsid w:val="00F85436"/>
    <w:rsid w:val="00F860B2"/>
    <w:rsid w:val="00F86BA3"/>
    <w:rsid w:val="00F902F3"/>
    <w:rsid w:val="00F9189C"/>
    <w:rsid w:val="00F92C15"/>
    <w:rsid w:val="00F92EA8"/>
    <w:rsid w:val="00F93674"/>
    <w:rsid w:val="00F95226"/>
    <w:rsid w:val="00F9599C"/>
    <w:rsid w:val="00F96518"/>
    <w:rsid w:val="00F96960"/>
    <w:rsid w:val="00F97E88"/>
    <w:rsid w:val="00FA0308"/>
    <w:rsid w:val="00FA284A"/>
    <w:rsid w:val="00FA33FA"/>
    <w:rsid w:val="00FA41EA"/>
    <w:rsid w:val="00FB16C6"/>
    <w:rsid w:val="00FB1E99"/>
    <w:rsid w:val="00FB296B"/>
    <w:rsid w:val="00FB2C11"/>
    <w:rsid w:val="00FB3565"/>
    <w:rsid w:val="00FB4323"/>
    <w:rsid w:val="00FB7136"/>
    <w:rsid w:val="00FC0737"/>
    <w:rsid w:val="00FC1206"/>
    <w:rsid w:val="00FC2864"/>
    <w:rsid w:val="00FC301D"/>
    <w:rsid w:val="00FC4BE5"/>
    <w:rsid w:val="00FC4E3B"/>
    <w:rsid w:val="00FD0618"/>
    <w:rsid w:val="00FD08E4"/>
    <w:rsid w:val="00FD4781"/>
    <w:rsid w:val="00FE0735"/>
    <w:rsid w:val="00FE17E8"/>
    <w:rsid w:val="00FE2537"/>
    <w:rsid w:val="00FE2661"/>
    <w:rsid w:val="00FE2E46"/>
    <w:rsid w:val="00FE384A"/>
    <w:rsid w:val="00FE419C"/>
    <w:rsid w:val="00FE45D3"/>
    <w:rsid w:val="00FE5266"/>
    <w:rsid w:val="00FE725C"/>
    <w:rsid w:val="00FE79DC"/>
    <w:rsid w:val="00FE7D35"/>
    <w:rsid w:val="00FF0DDE"/>
    <w:rsid w:val="00FF2D3D"/>
    <w:rsid w:val="00FF3387"/>
    <w:rsid w:val="00FF55C7"/>
    <w:rsid w:val="00FF6604"/>
    <w:rsid w:val="00FF75BE"/>
    <w:rsid w:val="00FF7A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D8A0135"/>
  <w15:docId w15:val="{F14163ED-229F-4C4A-9677-A2611311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18"/>
        <w:szCs w:val="18"/>
        <w:lang w:val="en-AU" w:eastAsia="en-AU"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227FA4"/>
    <w:pPr>
      <w:spacing w:after="60"/>
      <w:jc w:val="both"/>
    </w:pPr>
  </w:style>
  <w:style w:type="paragraph" w:styleId="Heading1">
    <w:name w:val="heading 1"/>
    <w:basedOn w:val="Normal"/>
    <w:next w:val="Heading2"/>
    <w:link w:val="Heading1Char"/>
    <w:rsid w:val="00227FA4"/>
    <w:pPr>
      <w:keepNext/>
      <w:keepLines/>
      <w:spacing w:before="60" w:after="120" w:line="400" w:lineRule="exact"/>
      <w:ind w:left="850"/>
      <w:outlineLvl w:val="0"/>
    </w:pPr>
    <w:rPr>
      <w:rFonts w:ascii="Arial Black" w:hAnsi="Arial Black"/>
      <w:sz w:val="40"/>
    </w:rPr>
  </w:style>
  <w:style w:type="paragraph" w:styleId="Heading2">
    <w:name w:val="heading 2"/>
    <w:basedOn w:val="Heading1"/>
    <w:next w:val="Heading3"/>
    <w:rsid w:val="00996923"/>
    <w:pPr>
      <w:pBdr>
        <w:top w:val="single" w:sz="36" w:space="4" w:color="auto"/>
      </w:pBdr>
      <w:tabs>
        <w:tab w:val="left" w:pos="1134"/>
      </w:tabs>
      <w:spacing w:before="120" w:after="60"/>
      <w:ind w:left="0" w:firstLine="1134"/>
      <w:outlineLvl w:val="1"/>
    </w:pPr>
    <w:rPr>
      <w:sz w:val="28"/>
    </w:rPr>
  </w:style>
  <w:style w:type="paragraph" w:styleId="Heading3">
    <w:name w:val="heading 3"/>
    <w:basedOn w:val="Heading1"/>
    <w:next w:val="Paragraph"/>
    <w:link w:val="Heading3Char"/>
    <w:rsid w:val="001D5B37"/>
    <w:pPr>
      <w:numPr>
        <w:ilvl w:val="1"/>
        <w:numId w:val="8"/>
      </w:numPr>
      <w:spacing w:before="180" w:after="60" w:line="340" w:lineRule="exact"/>
      <w:outlineLvl w:val="2"/>
    </w:pPr>
    <w:rPr>
      <w:rFonts w:ascii="Arial" w:hAnsi="Arial"/>
      <w:b/>
      <w:sz w:val="18"/>
      <w:u w:val="single"/>
    </w:rPr>
  </w:style>
  <w:style w:type="paragraph" w:styleId="Heading4">
    <w:name w:val="heading 4"/>
    <w:basedOn w:val="Heading1"/>
    <w:next w:val="Paragraph"/>
    <w:link w:val="Heading4Char"/>
    <w:rsid w:val="001D5B37"/>
    <w:pPr>
      <w:spacing w:before="120" w:after="60" w:line="240" w:lineRule="auto"/>
      <w:ind w:left="284"/>
      <w:outlineLvl w:val="3"/>
    </w:pPr>
    <w:rPr>
      <w:rFonts w:ascii="Arial" w:hAnsi="Arial"/>
      <w:b/>
      <w:noProof/>
      <w:sz w:val="18"/>
      <w:u w:val="single"/>
    </w:rPr>
  </w:style>
  <w:style w:type="paragraph" w:styleId="Heading5">
    <w:name w:val="heading 5"/>
    <w:basedOn w:val="Normal"/>
    <w:next w:val="Normal"/>
    <w:link w:val="Heading5Char"/>
    <w:rsid w:val="00815571"/>
    <w:pPr>
      <w:spacing w:before="240"/>
      <w:outlineLvl w:val="4"/>
    </w:pPr>
    <w:rPr>
      <w:rFonts w:ascii="Times New Roman" w:hAnsi="Times New Roman" w:cs="Times New Roman"/>
      <w:b/>
      <w:bCs/>
      <w:i/>
      <w:iCs/>
      <w:sz w:val="26"/>
      <w:szCs w:val="26"/>
      <w:lang w:eastAsia="en-US"/>
    </w:rPr>
  </w:style>
  <w:style w:type="paragraph" w:styleId="Heading6">
    <w:name w:val="heading 6"/>
    <w:basedOn w:val="Normal"/>
    <w:next w:val="Normal"/>
    <w:link w:val="Heading6Char"/>
    <w:rsid w:val="00815571"/>
    <w:pPr>
      <w:spacing w:before="240"/>
      <w:outlineLvl w:val="5"/>
    </w:pPr>
    <w:rPr>
      <w:rFonts w:ascii="Times New Roman" w:hAnsi="Times New Roman" w:cs="Times New Roman"/>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rsid w:val="00782335"/>
    <w:pPr>
      <w:numPr>
        <w:ilvl w:val="2"/>
        <w:numId w:val="8"/>
      </w:numPr>
      <w:spacing w:before="180" w:after="0"/>
      <w:jc w:val="left"/>
    </w:pPr>
    <w:rPr>
      <w:noProof/>
    </w:rPr>
  </w:style>
  <w:style w:type="paragraph" w:styleId="Header">
    <w:name w:val="header"/>
    <w:basedOn w:val="Normal"/>
    <w:rsid w:val="00227FA4"/>
    <w:pPr>
      <w:tabs>
        <w:tab w:val="center" w:pos="4111"/>
        <w:tab w:val="right" w:pos="8222"/>
      </w:tabs>
    </w:pPr>
    <w:rPr>
      <w:rFonts w:ascii="Arial Narrow" w:hAnsi="Arial Narrow"/>
      <w:caps/>
      <w:color w:val="808080"/>
    </w:rPr>
  </w:style>
  <w:style w:type="paragraph" w:customStyle="1" w:styleId="Heading1RestartNumbering">
    <w:name w:val="Heading 1 Restart Numbering"/>
    <w:basedOn w:val="Heading1"/>
    <w:next w:val="Heading2"/>
    <w:link w:val="Heading1RestartNumberingChar"/>
    <w:rsid w:val="002302F9"/>
    <w:pPr>
      <w:numPr>
        <w:numId w:val="8"/>
      </w:numPr>
      <w:spacing w:line="240" w:lineRule="auto"/>
      <w:jc w:val="left"/>
    </w:pPr>
  </w:style>
  <w:style w:type="paragraph" w:customStyle="1" w:styleId="Sub-paragraph">
    <w:name w:val="Sub-paragraph"/>
    <w:basedOn w:val="Normal"/>
    <w:link w:val="Sub-paragraphChar"/>
    <w:rsid w:val="00E96F53"/>
    <w:pPr>
      <w:numPr>
        <w:ilvl w:val="3"/>
        <w:numId w:val="8"/>
      </w:numPr>
    </w:pPr>
    <w:rPr>
      <w:noProof/>
    </w:rPr>
  </w:style>
  <w:style w:type="character" w:customStyle="1" w:styleId="Sub-paragraphChar">
    <w:name w:val="Sub-paragraph Char"/>
    <w:link w:val="Sub-paragraph"/>
    <w:rsid w:val="00E96F53"/>
    <w:rPr>
      <w:noProof/>
    </w:rPr>
  </w:style>
  <w:style w:type="paragraph" w:customStyle="1" w:styleId="Sub-sub-paragraph">
    <w:name w:val="Sub-sub-paragraph"/>
    <w:basedOn w:val="Sub-paragraph"/>
    <w:link w:val="Sub-sub-paragraphChar"/>
    <w:rsid w:val="001738F7"/>
    <w:pPr>
      <w:numPr>
        <w:ilvl w:val="4"/>
      </w:numPr>
      <w:outlineLvl w:val="6"/>
    </w:pPr>
    <w:rPr>
      <w:noProof w:val="0"/>
    </w:rPr>
  </w:style>
  <w:style w:type="paragraph" w:customStyle="1" w:styleId="Sub-sub-sub-paragraph">
    <w:name w:val="Sub-sub-sub-paragraph"/>
    <w:basedOn w:val="Sub-sub-paragraph"/>
    <w:rsid w:val="00147356"/>
    <w:pPr>
      <w:numPr>
        <w:ilvl w:val="5"/>
      </w:numPr>
    </w:pPr>
  </w:style>
  <w:style w:type="paragraph" w:customStyle="1" w:styleId="ParaNoNumber">
    <w:name w:val="Para_ NoNumber"/>
    <w:basedOn w:val="Normal"/>
    <w:link w:val="ParaNoNumberChar"/>
    <w:rsid w:val="00227FA4"/>
    <w:pPr>
      <w:ind w:left="1134"/>
    </w:pPr>
    <w:rPr>
      <w:noProof/>
    </w:rPr>
  </w:style>
  <w:style w:type="character" w:customStyle="1" w:styleId="ParaNoNumberChar">
    <w:name w:val="Para_ NoNumber Char"/>
    <w:link w:val="ParaNoNumber"/>
    <w:rsid w:val="00227FA4"/>
    <w:rPr>
      <w:noProof/>
      <w:lang w:val="en-AU" w:eastAsia="en-US" w:bidi="ar-SA"/>
    </w:rPr>
  </w:style>
  <w:style w:type="paragraph" w:customStyle="1" w:styleId="Sub-paragraphNoNumber">
    <w:name w:val="Sub-paragraph NoNumber"/>
    <w:basedOn w:val="Normal"/>
    <w:rsid w:val="00227FA4"/>
    <w:pPr>
      <w:ind w:left="1418"/>
    </w:pPr>
    <w:rPr>
      <w:noProof/>
    </w:rPr>
  </w:style>
  <w:style w:type="paragraph" w:customStyle="1" w:styleId="Explanation">
    <w:name w:val="Explanation"/>
    <w:basedOn w:val="Normal"/>
    <w:link w:val="ExplanationChar"/>
    <w:rsid w:val="006F2B03"/>
    <w:pPr>
      <w:spacing w:before="60"/>
      <w:ind w:left="2835"/>
    </w:pPr>
    <w:rPr>
      <w:i/>
      <w:color w:val="800000"/>
    </w:rPr>
  </w:style>
  <w:style w:type="character" w:customStyle="1" w:styleId="ExplanationChar">
    <w:name w:val="Explanation Char"/>
    <w:link w:val="Explanation"/>
    <w:rsid w:val="00227FA4"/>
    <w:rPr>
      <w:rFonts w:ascii="Arial" w:hAnsi="Arial"/>
      <w:i/>
      <w:color w:val="800000"/>
      <w:sz w:val="18"/>
      <w:lang w:val="en-AU" w:eastAsia="en-US" w:bidi="ar-SA"/>
    </w:rPr>
  </w:style>
  <w:style w:type="paragraph" w:customStyle="1" w:styleId="GuideNoteSub">
    <w:name w:val="Guide Note Sub"/>
    <w:basedOn w:val="GuideNote"/>
    <w:rsid w:val="003565F2"/>
    <w:pPr>
      <w:numPr>
        <w:numId w:val="1"/>
      </w:numPr>
      <w:tabs>
        <w:tab w:val="clear" w:pos="2061"/>
        <w:tab w:val="left" w:pos="2268"/>
      </w:tabs>
      <w:ind w:left="2269"/>
    </w:pPr>
  </w:style>
  <w:style w:type="paragraph" w:customStyle="1" w:styleId="GuideNote">
    <w:name w:val="Guide Note"/>
    <w:uiPriority w:val="99"/>
    <w:rsid w:val="00227FA4"/>
    <w:pPr>
      <w:spacing w:before="60" w:after="60"/>
      <w:ind w:left="1985"/>
      <w:jc w:val="both"/>
    </w:pPr>
    <w:rPr>
      <w:b/>
      <w:caps/>
      <w:noProof/>
      <w:vanish/>
      <w:color w:val="FF0000"/>
      <w:sz w:val="16"/>
      <w:lang w:eastAsia="en-US"/>
    </w:rPr>
  </w:style>
  <w:style w:type="paragraph" w:customStyle="1" w:styleId="CIText">
    <w:name w:val="CI Text"/>
    <w:basedOn w:val="Normal"/>
    <w:rsid w:val="00227FA4"/>
    <w:pPr>
      <w:tabs>
        <w:tab w:val="left" w:pos="3969"/>
      </w:tabs>
      <w:ind w:left="1134"/>
      <w:jc w:val="left"/>
    </w:pPr>
  </w:style>
  <w:style w:type="paragraph" w:customStyle="1" w:styleId="CIClauseReference">
    <w:name w:val="CI Clause Reference"/>
    <w:basedOn w:val="Explanation"/>
    <w:rsid w:val="00227FA4"/>
    <w:pPr>
      <w:spacing w:after="0"/>
      <w:ind w:left="0"/>
      <w:jc w:val="right"/>
    </w:pPr>
  </w:style>
  <w:style w:type="paragraph" w:styleId="Footer">
    <w:name w:val="footer"/>
    <w:basedOn w:val="Normal"/>
    <w:link w:val="FooterChar"/>
    <w:rsid w:val="00227FA4"/>
    <w:pPr>
      <w:tabs>
        <w:tab w:val="center" w:pos="4111"/>
        <w:tab w:val="right" w:pos="8222"/>
      </w:tabs>
      <w:spacing w:after="0"/>
      <w:jc w:val="left"/>
    </w:pPr>
    <w:rPr>
      <w:rFonts w:ascii="Arial Narrow" w:hAnsi="Arial Narrow"/>
      <w:sz w:val="16"/>
    </w:rPr>
  </w:style>
  <w:style w:type="paragraph" w:customStyle="1" w:styleId="Space">
    <w:name w:val="Space"/>
    <w:basedOn w:val="Normal"/>
    <w:rsid w:val="00227FA4"/>
    <w:pPr>
      <w:pBdr>
        <w:top w:val="single" w:sz="36" w:space="1" w:color="auto"/>
      </w:pBdr>
      <w:spacing w:before="120"/>
      <w:ind w:firstLine="1134"/>
      <w:jc w:val="left"/>
    </w:pPr>
    <w:rPr>
      <w:rFonts w:ascii="Arial Black" w:hAnsi="Arial Black"/>
      <w:color w:val="FFFFFF"/>
      <w:sz w:val="8"/>
    </w:rPr>
  </w:style>
  <w:style w:type="paragraph" w:customStyle="1" w:styleId="GuideNote-sub">
    <w:name w:val="Guide Note-sub"/>
    <w:basedOn w:val="Normal"/>
    <w:rsid w:val="00227FA4"/>
    <w:pPr>
      <w:numPr>
        <w:numId w:val="2"/>
      </w:numPr>
      <w:spacing w:after="0"/>
      <w:jc w:val="left"/>
    </w:pPr>
  </w:style>
  <w:style w:type="paragraph" w:customStyle="1" w:styleId="Tablebullets">
    <w:name w:val="Table bullets"/>
    <w:basedOn w:val="Normal"/>
    <w:rsid w:val="00227FA4"/>
    <w:pPr>
      <w:numPr>
        <w:numId w:val="3"/>
      </w:numPr>
      <w:spacing w:after="0"/>
      <w:jc w:val="left"/>
    </w:pPr>
  </w:style>
  <w:style w:type="paragraph" w:styleId="TOC1">
    <w:name w:val="toc 1"/>
    <w:basedOn w:val="Normal"/>
    <w:next w:val="Normal"/>
    <w:autoRedefine/>
    <w:uiPriority w:val="39"/>
    <w:rsid w:val="00162300"/>
    <w:pPr>
      <w:keepNext/>
      <w:pBdr>
        <w:bottom w:val="single" w:sz="12" w:space="1" w:color="auto"/>
      </w:pBdr>
      <w:tabs>
        <w:tab w:val="right" w:pos="8220"/>
      </w:tabs>
      <w:ind w:left="1417"/>
    </w:pPr>
    <w:rPr>
      <w:rFonts w:ascii="Arial Black" w:hAnsi="Arial Black"/>
    </w:rPr>
  </w:style>
  <w:style w:type="paragraph" w:styleId="TOC2">
    <w:name w:val="toc 2"/>
    <w:basedOn w:val="Normal"/>
    <w:next w:val="Normal"/>
    <w:autoRedefine/>
    <w:uiPriority w:val="39"/>
    <w:rsid w:val="00ED35C4"/>
    <w:pPr>
      <w:keepNext/>
      <w:pBdr>
        <w:between w:val="single" w:sz="2" w:space="1" w:color="auto"/>
      </w:pBdr>
      <w:tabs>
        <w:tab w:val="right" w:pos="8222"/>
      </w:tabs>
      <w:ind w:left="1418"/>
    </w:pPr>
    <w:rPr>
      <w:b/>
    </w:rPr>
  </w:style>
  <w:style w:type="paragraph" w:styleId="TOC3">
    <w:name w:val="toc 3"/>
    <w:basedOn w:val="Normal"/>
    <w:next w:val="Normal"/>
    <w:link w:val="TOC3Char"/>
    <w:autoRedefine/>
    <w:uiPriority w:val="39"/>
    <w:rsid w:val="0005626A"/>
    <w:pPr>
      <w:tabs>
        <w:tab w:val="left" w:pos="851"/>
        <w:tab w:val="right" w:pos="9345"/>
      </w:tabs>
      <w:spacing w:after="0"/>
      <w:ind w:left="426"/>
    </w:pPr>
  </w:style>
  <w:style w:type="paragraph" w:customStyle="1" w:styleId="NonTOCTitle">
    <w:name w:val="Non TOC Title"/>
    <w:basedOn w:val="Normal"/>
    <w:rsid w:val="00227FA4"/>
    <w:pPr>
      <w:keepNext/>
      <w:keepLines/>
      <w:widowControl w:val="0"/>
      <w:spacing w:before="120" w:after="240" w:line="400" w:lineRule="exact"/>
      <w:ind w:left="1134"/>
      <w:jc w:val="left"/>
    </w:pPr>
    <w:rPr>
      <w:rFonts w:ascii="Arial Black" w:hAnsi="Arial Black"/>
      <w:sz w:val="40"/>
    </w:rPr>
  </w:style>
  <w:style w:type="character" w:styleId="Hyperlink">
    <w:name w:val="Hyperlink"/>
    <w:uiPriority w:val="99"/>
    <w:rsid w:val="00227FA4"/>
    <w:rPr>
      <w:color w:val="0000FF"/>
      <w:u w:val="single"/>
    </w:rPr>
  </w:style>
  <w:style w:type="paragraph" w:customStyle="1" w:styleId="ISBNDetails">
    <w:name w:val="ISBN Details"/>
    <w:basedOn w:val="Normal"/>
    <w:link w:val="ISBNDetailsChar"/>
    <w:rsid w:val="00227FA4"/>
    <w:pPr>
      <w:spacing w:after="0"/>
      <w:jc w:val="left"/>
    </w:pPr>
    <w:rPr>
      <w:sz w:val="16"/>
    </w:rPr>
  </w:style>
  <w:style w:type="character" w:customStyle="1" w:styleId="ISBNDetailsChar">
    <w:name w:val="ISBN Details Char"/>
    <w:link w:val="ISBNDetails"/>
    <w:rsid w:val="00227FA4"/>
    <w:rPr>
      <w:rFonts w:ascii="Arial" w:hAnsi="Arial"/>
      <w:sz w:val="16"/>
      <w:lang w:val="en-AU" w:eastAsia="en-US" w:bidi="ar-SA"/>
    </w:rPr>
  </w:style>
  <w:style w:type="paragraph" w:customStyle="1" w:styleId="Tableparagraphsub">
    <w:name w:val="Table paragraph sub"/>
    <w:basedOn w:val="Normal"/>
    <w:rsid w:val="00227FA4"/>
    <w:pPr>
      <w:numPr>
        <w:numId w:val="6"/>
      </w:numPr>
      <w:spacing w:after="0"/>
      <w:jc w:val="left"/>
    </w:pPr>
    <w:rPr>
      <w:sz w:val="24"/>
      <w:szCs w:val="24"/>
    </w:rPr>
  </w:style>
  <w:style w:type="paragraph" w:customStyle="1" w:styleId="GuideNoteSubSub">
    <w:name w:val="Guide Note Sub Sub"/>
    <w:basedOn w:val="GuideNote"/>
    <w:rsid w:val="00227FA4"/>
    <w:pPr>
      <w:numPr>
        <w:numId w:val="5"/>
      </w:numPr>
      <w:tabs>
        <w:tab w:val="clear" w:pos="2912"/>
        <w:tab w:val="left" w:pos="2835"/>
      </w:tabs>
      <w:ind w:left="2836" w:hanging="284"/>
    </w:pPr>
  </w:style>
  <w:style w:type="table" w:styleId="TableGrid">
    <w:name w:val="Table Grid"/>
    <w:basedOn w:val="TableNormal"/>
    <w:rsid w:val="00227FA4"/>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box">
    <w:name w:val="Comment box"/>
    <w:basedOn w:val="ISBNDetails"/>
    <w:link w:val="CommentboxChar"/>
    <w:rsid w:val="00227FA4"/>
    <w:pPr>
      <w:pBdr>
        <w:top w:val="single" w:sz="4" w:space="4" w:color="auto" w:shadow="1"/>
        <w:left w:val="single" w:sz="4" w:space="4" w:color="auto" w:shadow="1"/>
        <w:bottom w:val="single" w:sz="4" w:space="4" w:color="auto" w:shadow="1"/>
        <w:right w:val="single" w:sz="4" w:space="4" w:color="auto" w:shadow="1"/>
      </w:pBdr>
    </w:pPr>
  </w:style>
  <w:style w:type="character" w:customStyle="1" w:styleId="CommentboxChar">
    <w:name w:val="Comment box Char"/>
    <w:link w:val="Commentbox"/>
    <w:rsid w:val="00227FA4"/>
    <w:rPr>
      <w:rFonts w:ascii="Arial" w:hAnsi="Arial"/>
      <w:sz w:val="16"/>
      <w:lang w:val="en-AU" w:eastAsia="en-US" w:bidi="ar-SA"/>
    </w:rPr>
  </w:style>
  <w:style w:type="paragraph" w:customStyle="1" w:styleId="ParaManualNumber">
    <w:name w:val="Para_ Manual_Number"/>
    <w:basedOn w:val="Normal"/>
    <w:rsid w:val="00227FA4"/>
    <w:pPr>
      <w:tabs>
        <w:tab w:val="left" w:pos="1100"/>
      </w:tabs>
      <w:ind w:left="1100" w:hanging="400"/>
    </w:pPr>
  </w:style>
  <w:style w:type="paragraph" w:customStyle="1" w:styleId="Sub-paramanualnumber">
    <w:name w:val="Sub-para manual number"/>
    <w:basedOn w:val="Sub-paragraphNoNumber"/>
    <w:rsid w:val="00227FA4"/>
    <w:pPr>
      <w:ind w:left="1701" w:hanging="425"/>
    </w:pPr>
  </w:style>
  <w:style w:type="character" w:styleId="PageNumber">
    <w:name w:val="page number"/>
    <w:basedOn w:val="DefaultParagraphFont"/>
    <w:rsid w:val="00227FA4"/>
  </w:style>
  <w:style w:type="paragraph" w:customStyle="1" w:styleId="ParagraphNoNumber">
    <w:name w:val="Paragraph NoNumber"/>
    <w:basedOn w:val="Normal"/>
    <w:rsid w:val="003565F2"/>
    <w:pPr>
      <w:tabs>
        <w:tab w:val="left" w:pos="3969"/>
      </w:tabs>
      <w:ind w:left="1134"/>
    </w:pPr>
  </w:style>
  <w:style w:type="paragraph" w:styleId="BalloonText">
    <w:name w:val="Balloon Text"/>
    <w:basedOn w:val="Normal"/>
    <w:semiHidden/>
    <w:rsid w:val="00EA4422"/>
    <w:rPr>
      <w:rFonts w:ascii="Tahoma" w:hAnsi="Tahoma" w:cs="Tahoma"/>
      <w:sz w:val="16"/>
      <w:szCs w:val="16"/>
    </w:rPr>
  </w:style>
  <w:style w:type="paragraph" w:styleId="DocumentMap">
    <w:name w:val="Document Map"/>
    <w:basedOn w:val="Normal"/>
    <w:semiHidden/>
    <w:rsid w:val="00615C15"/>
    <w:pPr>
      <w:shd w:val="clear" w:color="auto" w:fill="000080"/>
    </w:pPr>
    <w:rPr>
      <w:rFonts w:ascii="Tahoma" w:hAnsi="Tahoma" w:cs="Tahoma"/>
    </w:rPr>
  </w:style>
  <w:style w:type="character" w:customStyle="1" w:styleId="DeltaViewDeletion">
    <w:name w:val="DeltaView Deletion"/>
    <w:rsid w:val="00994F38"/>
    <w:rPr>
      <w:strike/>
      <w:color w:val="FF0000"/>
    </w:rPr>
  </w:style>
  <w:style w:type="paragraph" w:styleId="ListParagraph">
    <w:name w:val="List Paragraph"/>
    <w:basedOn w:val="Normal"/>
    <w:uiPriority w:val="99"/>
    <w:rsid w:val="009E0672"/>
    <w:pPr>
      <w:ind w:left="720"/>
    </w:pPr>
  </w:style>
  <w:style w:type="paragraph" w:styleId="Revision">
    <w:name w:val="Revision"/>
    <w:hidden/>
    <w:uiPriority w:val="99"/>
    <w:semiHidden/>
    <w:rsid w:val="00BA7ADA"/>
    <w:rPr>
      <w:lang w:eastAsia="en-US"/>
    </w:rPr>
  </w:style>
  <w:style w:type="character" w:styleId="CommentReference">
    <w:name w:val="annotation reference"/>
    <w:rsid w:val="008A35A4"/>
    <w:rPr>
      <w:sz w:val="16"/>
      <w:szCs w:val="16"/>
    </w:rPr>
  </w:style>
  <w:style w:type="paragraph" w:styleId="CommentText">
    <w:name w:val="annotation text"/>
    <w:basedOn w:val="Normal"/>
    <w:link w:val="CommentTextChar"/>
    <w:rsid w:val="008A35A4"/>
  </w:style>
  <w:style w:type="character" w:customStyle="1" w:styleId="CommentTextChar">
    <w:name w:val="Comment Text Char"/>
    <w:link w:val="CommentText"/>
    <w:rsid w:val="00F92C15"/>
    <w:rPr>
      <w:lang w:val="en-AU" w:eastAsia="en-US" w:bidi="ar-SA"/>
    </w:rPr>
  </w:style>
  <w:style w:type="paragraph" w:styleId="CommentSubject">
    <w:name w:val="annotation subject"/>
    <w:basedOn w:val="CommentText"/>
    <w:next w:val="CommentText"/>
    <w:semiHidden/>
    <w:rsid w:val="008A35A4"/>
    <w:rPr>
      <w:b/>
      <w:bCs/>
    </w:rPr>
  </w:style>
  <w:style w:type="paragraph" w:styleId="Title">
    <w:name w:val="Title"/>
    <w:basedOn w:val="Normal"/>
    <w:next w:val="Normal"/>
    <w:rsid w:val="00B32F8B"/>
    <w:pPr>
      <w:spacing w:before="240"/>
      <w:jc w:val="center"/>
      <w:outlineLvl w:val="0"/>
    </w:pPr>
    <w:rPr>
      <w:b/>
      <w:kern w:val="28"/>
      <w:sz w:val="40"/>
    </w:rPr>
  </w:style>
  <w:style w:type="paragraph" w:customStyle="1" w:styleId="GuideNoteTableText">
    <w:name w:val="Guide Note Table Text"/>
    <w:basedOn w:val="Normal"/>
    <w:rsid w:val="00F9189C"/>
    <w:pPr>
      <w:jc w:val="left"/>
    </w:pPr>
    <w:rPr>
      <w:vanish/>
      <w:color w:val="FF0000"/>
    </w:rPr>
  </w:style>
  <w:style w:type="character" w:styleId="Strong">
    <w:name w:val="Strong"/>
    <w:uiPriority w:val="22"/>
    <w:rsid w:val="0067288A"/>
    <w:rPr>
      <w:b/>
      <w:bCs/>
    </w:rPr>
  </w:style>
  <w:style w:type="character" w:styleId="Emphasis">
    <w:name w:val="Emphasis"/>
    <w:rsid w:val="0067288A"/>
    <w:rPr>
      <w:i/>
      <w:iCs/>
    </w:rPr>
  </w:style>
  <w:style w:type="character" w:styleId="FollowedHyperlink">
    <w:name w:val="FollowedHyperlink"/>
    <w:rsid w:val="00F010A8"/>
    <w:rPr>
      <w:color w:val="606420"/>
      <w:u w:val="single"/>
    </w:rPr>
  </w:style>
  <w:style w:type="paragraph" w:customStyle="1" w:styleId="NormalBulleted1">
    <w:name w:val="Normal Bulleted 1"/>
    <w:basedOn w:val="Normal"/>
    <w:rsid w:val="00A3034C"/>
    <w:pPr>
      <w:numPr>
        <w:numId w:val="7"/>
      </w:numPr>
      <w:ind w:left="1491" w:hanging="357"/>
    </w:pPr>
  </w:style>
  <w:style w:type="paragraph" w:customStyle="1" w:styleId="Style1BodyLeft275cmFirstline0cm">
    <w:name w:val="Style .1 Body + Left:  2.75 cm First line:  0 cm"/>
    <w:basedOn w:val="1Body"/>
    <w:rsid w:val="00181A75"/>
    <w:pPr>
      <w:ind w:left="1134" w:firstLine="0"/>
    </w:pPr>
    <w:rPr>
      <w:rFonts w:cs="Times New Roman"/>
      <w:szCs w:val="20"/>
    </w:rPr>
  </w:style>
  <w:style w:type="paragraph" w:customStyle="1" w:styleId="Default">
    <w:name w:val="Default"/>
    <w:uiPriority w:val="99"/>
    <w:rsid w:val="002D55DB"/>
    <w:pPr>
      <w:autoSpaceDE w:val="0"/>
      <w:autoSpaceDN w:val="0"/>
      <w:adjustRightInd w:val="0"/>
    </w:pPr>
    <w:rPr>
      <w:color w:val="000000"/>
      <w:sz w:val="24"/>
      <w:szCs w:val="24"/>
    </w:rPr>
  </w:style>
  <w:style w:type="paragraph" w:customStyle="1" w:styleId="Level1fo">
    <w:name w:val="Level 1.fo"/>
    <w:basedOn w:val="Default"/>
    <w:next w:val="Default"/>
    <w:uiPriority w:val="99"/>
    <w:rsid w:val="000E74FA"/>
    <w:pPr>
      <w:widowControl w:val="0"/>
      <w:spacing w:before="240"/>
    </w:pPr>
    <w:rPr>
      <w:color w:val="auto"/>
    </w:rPr>
  </w:style>
  <w:style w:type="paragraph" w:styleId="TOC4">
    <w:name w:val="toc 4"/>
    <w:basedOn w:val="Normal"/>
    <w:next w:val="Normal"/>
    <w:autoRedefine/>
    <w:uiPriority w:val="39"/>
    <w:unhideWhenUsed/>
    <w:rsid w:val="00E014E3"/>
    <w:pPr>
      <w:spacing w:after="100" w:line="276" w:lineRule="auto"/>
      <w:ind w:left="660"/>
      <w:jc w:val="left"/>
    </w:pPr>
    <w:rPr>
      <w:rFonts w:ascii="Calibri" w:hAnsi="Calibri"/>
      <w:sz w:val="22"/>
      <w:szCs w:val="22"/>
    </w:rPr>
  </w:style>
  <w:style w:type="paragraph" w:styleId="TOC5">
    <w:name w:val="toc 5"/>
    <w:basedOn w:val="Normal"/>
    <w:next w:val="Normal"/>
    <w:autoRedefine/>
    <w:uiPriority w:val="39"/>
    <w:unhideWhenUsed/>
    <w:rsid w:val="00E014E3"/>
    <w:pPr>
      <w:spacing w:after="100" w:line="276" w:lineRule="auto"/>
      <w:ind w:left="880"/>
      <w:jc w:val="left"/>
    </w:pPr>
    <w:rPr>
      <w:rFonts w:ascii="Calibri" w:hAnsi="Calibri"/>
      <w:sz w:val="22"/>
      <w:szCs w:val="22"/>
    </w:rPr>
  </w:style>
  <w:style w:type="paragraph" w:styleId="TOC6">
    <w:name w:val="toc 6"/>
    <w:basedOn w:val="Normal"/>
    <w:next w:val="Normal"/>
    <w:autoRedefine/>
    <w:uiPriority w:val="39"/>
    <w:unhideWhenUsed/>
    <w:rsid w:val="00E014E3"/>
    <w:pPr>
      <w:spacing w:after="100" w:line="276" w:lineRule="auto"/>
      <w:ind w:left="1100"/>
      <w:jc w:val="left"/>
    </w:pPr>
    <w:rPr>
      <w:rFonts w:ascii="Calibri" w:hAnsi="Calibri"/>
      <w:sz w:val="22"/>
      <w:szCs w:val="22"/>
    </w:rPr>
  </w:style>
  <w:style w:type="paragraph" w:styleId="TOC7">
    <w:name w:val="toc 7"/>
    <w:basedOn w:val="Normal"/>
    <w:next w:val="Normal"/>
    <w:autoRedefine/>
    <w:uiPriority w:val="39"/>
    <w:unhideWhenUsed/>
    <w:rsid w:val="00E014E3"/>
    <w:pPr>
      <w:spacing w:after="100" w:line="276" w:lineRule="auto"/>
      <w:ind w:left="1320"/>
      <w:jc w:val="left"/>
    </w:pPr>
    <w:rPr>
      <w:rFonts w:ascii="Calibri" w:hAnsi="Calibri"/>
      <w:sz w:val="22"/>
      <w:szCs w:val="22"/>
    </w:rPr>
  </w:style>
  <w:style w:type="paragraph" w:styleId="TOC8">
    <w:name w:val="toc 8"/>
    <w:basedOn w:val="Normal"/>
    <w:next w:val="Normal"/>
    <w:autoRedefine/>
    <w:uiPriority w:val="39"/>
    <w:unhideWhenUsed/>
    <w:rsid w:val="00E014E3"/>
    <w:pPr>
      <w:spacing w:after="100" w:line="276" w:lineRule="auto"/>
      <w:ind w:left="1540"/>
      <w:jc w:val="left"/>
    </w:pPr>
    <w:rPr>
      <w:rFonts w:ascii="Calibri" w:hAnsi="Calibri"/>
      <w:sz w:val="22"/>
      <w:szCs w:val="22"/>
    </w:rPr>
  </w:style>
  <w:style w:type="paragraph" w:styleId="TOC9">
    <w:name w:val="toc 9"/>
    <w:basedOn w:val="Normal"/>
    <w:next w:val="Normal"/>
    <w:autoRedefine/>
    <w:uiPriority w:val="39"/>
    <w:unhideWhenUsed/>
    <w:rsid w:val="00E014E3"/>
    <w:pPr>
      <w:spacing w:after="100" w:line="276" w:lineRule="auto"/>
      <w:ind w:left="1760"/>
      <w:jc w:val="left"/>
    </w:pPr>
    <w:rPr>
      <w:rFonts w:ascii="Calibri" w:hAnsi="Calibri"/>
      <w:sz w:val="22"/>
      <w:szCs w:val="22"/>
    </w:rPr>
  </w:style>
  <w:style w:type="paragraph" w:customStyle="1" w:styleId="Heading1Nonumber">
    <w:name w:val="Heading 1 No number"/>
    <w:basedOn w:val="Heading1"/>
    <w:rsid w:val="00827E51"/>
    <w:pPr>
      <w:ind w:left="1134"/>
      <w:jc w:val="left"/>
    </w:pPr>
    <w:rPr>
      <w:sz w:val="32"/>
    </w:rPr>
  </w:style>
  <w:style w:type="paragraph" w:customStyle="1" w:styleId="StyleHeading2">
    <w:name w:val="Style Heading 2"/>
    <w:basedOn w:val="Heading2"/>
    <w:rsid w:val="00996923"/>
    <w:pPr>
      <w:spacing w:line="240" w:lineRule="auto"/>
      <w:ind w:left="589"/>
    </w:pPr>
  </w:style>
  <w:style w:type="paragraph" w:customStyle="1" w:styleId="StyleHeading4">
    <w:name w:val="Style Heading 4"/>
    <w:basedOn w:val="Heading4"/>
    <w:rsid w:val="00A03277"/>
    <w:pPr>
      <w:jc w:val="left"/>
    </w:pPr>
  </w:style>
  <w:style w:type="character" w:customStyle="1" w:styleId="FooterChar">
    <w:name w:val="Footer Char"/>
    <w:link w:val="Footer"/>
    <w:rsid w:val="00892BDF"/>
    <w:rPr>
      <w:rFonts w:ascii="Arial Narrow" w:hAnsi="Arial Narrow"/>
      <w:sz w:val="16"/>
      <w:lang w:eastAsia="en-US"/>
    </w:rPr>
  </w:style>
  <w:style w:type="table" w:customStyle="1" w:styleId="Calendar1">
    <w:name w:val="Calendar 1"/>
    <w:basedOn w:val="TableNormal"/>
    <w:uiPriority w:val="99"/>
    <w:qFormat/>
    <w:rsid w:val="0085384A"/>
    <w:rPr>
      <w:rFonts w:asciiTheme="minorHAnsi" w:eastAsiaTheme="minorEastAsia" w:hAnsiTheme="minorHAnsi" w:cstheme="minorBidi"/>
      <w:sz w:val="22"/>
      <w:szCs w:val="22"/>
      <w:lang w:val="en-US"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StyleHeading1RestartNumberingArial9ptBoldUnderline">
    <w:name w:val="Style Heading 1 Restart Numbering + Arial 9 pt Bold Underline"/>
    <w:basedOn w:val="Heading1RestartNumbering"/>
    <w:rsid w:val="00402CEB"/>
    <w:rPr>
      <w:rFonts w:ascii="Arial" w:hAnsi="Arial"/>
      <w:b/>
      <w:bCs/>
      <w:sz w:val="18"/>
      <w:u w:val="single"/>
    </w:rPr>
  </w:style>
  <w:style w:type="paragraph" w:customStyle="1" w:styleId="StyleHeading3Arial9ptBoldUnderline">
    <w:name w:val="Style Heading 3 + Arial 9 pt Bold Underline"/>
    <w:basedOn w:val="Heading3"/>
    <w:rsid w:val="00402CEB"/>
    <w:rPr>
      <w:b w:val="0"/>
      <w:bCs/>
    </w:rPr>
  </w:style>
  <w:style w:type="paragraph" w:customStyle="1" w:styleId="Style1">
    <w:name w:val="Style1"/>
    <w:basedOn w:val="Normal"/>
    <w:rsid w:val="00CB573A"/>
    <w:pPr>
      <w:numPr>
        <w:numId w:val="9"/>
      </w:numPr>
      <w:tabs>
        <w:tab w:val="clear" w:pos="1152"/>
        <w:tab w:val="num" w:pos="1560"/>
      </w:tabs>
      <w:spacing w:before="120" w:after="0"/>
      <w:ind w:left="1560" w:hanging="426"/>
      <w:jc w:val="left"/>
    </w:pPr>
  </w:style>
  <w:style w:type="paragraph" w:customStyle="1" w:styleId="Level1">
    <w:name w:val="Level 1"/>
    <w:basedOn w:val="Heading1RestartNumbering"/>
    <w:link w:val="Level1Char"/>
    <w:qFormat/>
    <w:rsid w:val="003B66D9"/>
    <w:pPr>
      <w:ind w:left="0"/>
      <w:jc w:val="center"/>
    </w:pPr>
    <w:rPr>
      <w:rFonts w:ascii="Arial" w:hAnsi="Arial"/>
      <w:b/>
      <w:sz w:val="18"/>
      <w:u w:val="single"/>
    </w:rPr>
  </w:style>
  <w:style w:type="paragraph" w:customStyle="1" w:styleId="1Level2">
    <w:name w:val="1. Level 2"/>
    <w:basedOn w:val="Heading3"/>
    <w:link w:val="1Level2Char"/>
    <w:qFormat/>
    <w:rsid w:val="000517F7"/>
  </w:style>
  <w:style w:type="character" w:customStyle="1" w:styleId="Heading1Char">
    <w:name w:val="Heading 1 Char"/>
    <w:basedOn w:val="DefaultParagraphFont"/>
    <w:link w:val="Heading1"/>
    <w:rsid w:val="000517F7"/>
    <w:rPr>
      <w:rFonts w:ascii="Arial Black" w:hAnsi="Arial Black"/>
      <w:sz w:val="40"/>
    </w:rPr>
  </w:style>
  <w:style w:type="character" w:customStyle="1" w:styleId="Heading1RestartNumberingChar">
    <w:name w:val="Heading 1 Restart Numbering Char"/>
    <w:basedOn w:val="Heading1Char"/>
    <w:link w:val="Heading1RestartNumbering"/>
    <w:rsid w:val="000517F7"/>
    <w:rPr>
      <w:rFonts w:ascii="Arial Black" w:hAnsi="Arial Black"/>
      <w:sz w:val="40"/>
    </w:rPr>
  </w:style>
  <w:style w:type="character" w:customStyle="1" w:styleId="Level1Char">
    <w:name w:val="Level 1 Char"/>
    <w:basedOn w:val="Heading1RestartNumberingChar"/>
    <w:link w:val="Level1"/>
    <w:rsid w:val="003B66D9"/>
    <w:rPr>
      <w:rFonts w:ascii="Arial Black" w:hAnsi="Arial Black"/>
      <w:b/>
      <w:sz w:val="40"/>
      <w:u w:val="single"/>
    </w:rPr>
  </w:style>
  <w:style w:type="paragraph" w:customStyle="1" w:styleId="11Level3">
    <w:name w:val="1.1 Level 3"/>
    <w:basedOn w:val="Heading4"/>
    <w:link w:val="11Level3Char"/>
    <w:qFormat/>
    <w:rsid w:val="001642D9"/>
  </w:style>
  <w:style w:type="character" w:customStyle="1" w:styleId="Heading3Char">
    <w:name w:val="Heading 3 Char"/>
    <w:basedOn w:val="Heading1Char"/>
    <w:link w:val="Heading3"/>
    <w:rsid w:val="000517F7"/>
    <w:rPr>
      <w:rFonts w:ascii="Arial Black" w:hAnsi="Arial Black"/>
      <w:b/>
      <w:sz w:val="40"/>
      <w:u w:val="single"/>
    </w:rPr>
  </w:style>
  <w:style w:type="character" w:customStyle="1" w:styleId="1Level2Char">
    <w:name w:val="1. Level 2 Char"/>
    <w:basedOn w:val="Heading3Char"/>
    <w:link w:val="1Level2"/>
    <w:rsid w:val="000517F7"/>
    <w:rPr>
      <w:rFonts w:ascii="Arial Black" w:hAnsi="Arial Black"/>
      <w:b/>
      <w:sz w:val="40"/>
      <w:u w:val="single"/>
    </w:rPr>
  </w:style>
  <w:style w:type="paragraph" w:customStyle="1" w:styleId="1Body">
    <w:name w:val=".1 Body"/>
    <w:basedOn w:val="Paragraph"/>
    <w:link w:val="1BodyChar"/>
    <w:qFormat/>
    <w:rsid w:val="001642D9"/>
  </w:style>
  <w:style w:type="character" w:customStyle="1" w:styleId="Heading4Char">
    <w:name w:val="Heading 4 Char"/>
    <w:basedOn w:val="Heading1Char"/>
    <w:link w:val="Heading4"/>
    <w:rsid w:val="001642D9"/>
    <w:rPr>
      <w:rFonts w:ascii="Arial Black" w:hAnsi="Arial Black"/>
      <w:b/>
      <w:noProof/>
      <w:sz w:val="40"/>
      <w:u w:val="single"/>
    </w:rPr>
  </w:style>
  <w:style w:type="character" w:customStyle="1" w:styleId="11Level3Char">
    <w:name w:val="1.1 Level 3 Char"/>
    <w:basedOn w:val="Heading4Char"/>
    <w:link w:val="11Level3"/>
    <w:rsid w:val="001642D9"/>
    <w:rPr>
      <w:rFonts w:ascii="Arial Black" w:hAnsi="Arial Black"/>
      <w:b/>
      <w:noProof/>
      <w:sz w:val="40"/>
      <w:u w:val="single"/>
    </w:rPr>
  </w:style>
  <w:style w:type="paragraph" w:customStyle="1" w:styleId="aText">
    <w:name w:val="(a) Text"/>
    <w:basedOn w:val="Sub-sub-paragraph"/>
    <w:link w:val="aTextChar"/>
    <w:qFormat/>
    <w:rsid w:val="00F443BA"/>
    <w:pPr>
      <w:tabs>
        <w:tab w:val="clear" w:pos="1985"/>
        <w:tab w:val="num" w:pos="1560"/>
      </w:tabs>
      <w:spacing w:before="120"/>
      <w:ind w:left="1559" w:hanging="425"/>
      <w:outlineLvl w:val="9"/>
    </w:pPr>
  </w:style>
  <w:style w:type="character" w:customStyle="1" w:styleId="ParagraphChar">
    <w:name w:val="Paragraph Char"/>
    <w:basedOn w:val="DefaultParagraphFont"/>
    <w:link w:val="Paragraph"/>
    <w:rsid w:val="001642D9"/>
    <w:rPr>
      <w:noProof/>
    </w:rPr>
  </w:style>
  <w:style w:type="character" w:customStyle="1" w:styleId="1BodyChar">
    <w:name w:val=".1 Body Char"/>
    <w:basedOn w:val="ParagraphChar"/>
    <w:link w:val="1Body"/>
    <w:rsid w:val="001642D9"/>
    <w:rPr>
      <w:noProof/>
    </w:rPr>
  </w:style>
  <w:style w:type="character" w:customStyle="1" w:styleId="Sub-sub-paragraphChar">
    <w:name w:val="Sub-sub-paragraph Char"/>
    <w:basedOn w:val="Sub-paragraphChar"/>
    <w:link w:val="Sub-sub-paragraph"/>
    <w:rsid w:val="001642D9"/>
    <w:rPr>
      <w:noProof/>
    </w:rPr>
  </w:style>
  <w:style w:type="character" w:customStyle="1" w:styleId="aTextChar">
    <w:name w:val="(a) Text Char"/>
    <w:basedOn w:val="Sub-sub-paragraphChar"/>
    <w:link w:val="aText"/>
    <w:rsid w:val="00F443BA"/>
    <w:rPr>
      <w:noProof/>
    </w:rPr>
  </w:style>
  <w:style w:type="character" w:customStyle="1" w:styleId="Heading5Char">
    <w:name w:val="Heading 5 Char"/>
    <w:basedOn w:val="DefaultParagraphFont"/>
    <w:link w:val="Heading5"/>
    <w:rsid w:val="00815571"/>
    <w:rPr>
      <w:rFonts w:ascii="Times New Roman" w:hAnsi="Times New Roman" w:cs="Times New Roman"/>
      <w:b/>
      <w:bCs/>
      <w:i/>
      <w:iCs/>
      <w:sz w:val="26"/>
      <w:szCs w:val="26"/>
      <w:lang w:eastAsia="en-US"/>
    </w:rPr>
  </w:style>
  <w:style w:type="character" w:customStyle="1" w:styleId="Heading6Char">
    <w:name w:val="Heading 6 Char"/>
    <w:basedOn w:val="DefaultParagraphFont"/>
    <w:link w:val="Heading6"/>
    <w:rsid w:val="00815571"/>
    <w:rPr>
      <w:rFonts w:ascii="Times New Roman" w:hAnsi="Times New Roman" w:cs="Times New Roman"/>
      <w:b/>
      <w:bCs/>
      <w:sz w:val="22"/>
      <w:szCs w:val="22"/>
      <w:lang w:eastAsia="en-US"/>
    </w:rPr>
  </w:style>
  <w:style w:type="paragraph" w:customStyle="1" w:styleId="Tendertext">
    <w:name w:val="Tender text"/>
    <w:basedOn w:val="Normal"/>
    <w:rsid w:val="00815571"/>
    <w:pPr>
      <w:tabs>
        <w:tab w:val="left" w:pos="-720"/>
      </w:tabs>
      <w:suppressAutoHyphens/>
      <w:spacing w:after="0"/>
    </w:pPr>
    <w:rPr>
      <w:rFonts w:cs="Times New Roman"/>
      <w:sz w:val="20"/>
      <w:szCs w:val="20"/>
      <w:lang w:eastAsia="en-US"/>
    </w:rPr>
  </w:style>
  <w:style w:type="paragraph" w:customStyle="1" w:styleId="TenderText0">
    <w:name w:val="Tender Text"/>
    <w:basedOn w:val="Normal"/>
    <w:rsid w:val="00815571"/>
    <w:pPr>
      <w:suppressAutoHyphens/>
      <w:spacing w:after="0"/>
    </w:pPr>
    <w:rPr>
      <w:rFonts w:ascii="Times New Roman" w:hAnsi="Times New Roman" w:cs="Times New Roman"/>
      <w:sz w:val="20"/>
      <w:szCs w:val="20"/>
      <w:lang w:eastAsia="en-US"/>
    </w:rPr>
  </w:style>
  <w:style w:type="paragraph" w:customStyle="1" w:styleId="Heading5SS">
    <w:name w:val="Heading 5 +SS"/>
    <w:basedOn w:val="Heading5"/>
    <w:rsid w:val="00815571"/>
    <w:pPr>
      <w:tabs>
        <w:tab w:val="left" w:pos="425"/>
      </w:tabs>
      <w:spacing w:before="0" w:after="0"/>
      <w:ind w:left="425" w:hanging="425"/>
      <w:jc w:val="left"/>
    </w:pPr>
    <w:rPr>
      <w:b w:val="0"/>
      <w:bCs w:val="0"/>
      <w:i w:val="0"/>
      <w:iCs w:val="0"/>
      <w:sz w:val="20"/>
      <w:szCs w:val="22"/>
    </w:rPr>
  </w:style>
  <w:style w:type="paragraph" w:customStyle="1" w:styleId="Heading3SS">
    <w:name w:val="Heading 3 + SS"/>
    <w:basedOn w:val="Heading3"/>
    <w:link w:val="Heading3SSChar"/>
    <w:rsid w:val="00815571"/>
    <w:pPr>
      <w:keepNext w:val="0"/>
      <w:keepLines w:val="0"/>
      <w:numPr>
        <w:ilvl w:val="0"/>
        <w:numId w:val="0"/>
      </w:numPr>
      <w:tabs>
        <w:tab w:val="left" w:pos="851"/>
      </w:tabs>
      <w:spacing w:before="0" w:after="0" w:line="240" w:lineRule="auto"/>
      <w:jc w:val="left"/>
    </w:pPr>
    <w:rPr>
      <w:rFonts w:ascii="Times New Roman" w:hAnsi="Times New Roman"/>
      <w:bCs/>
      <w:sz w:val="20"/>
      <w:szCs w:val="26"/>
      <w:u w:val="none"/>
      <w:lang w:eastAsia="en-US"/>
    </w:rPr>
  </w:style>
  <w:style w:type="character" w:customStyle="1" w:styleId="Heading3SSChar">
    <w:name w:val="Heading 3 + SS Char"/>
    <w:basedOn w:val="DefaultParagraphFont"/>
    <w:link w:val="Heading3SS"/>
    <w:locked/>
    <w:rsid w:val="00815571"/>
    <w:rPr>
      <w:rFonts w:ascii="Times New Roman" w:hAnsi="Times New Roman"/>
      <w:b/>
      <w:bCs/>
      <w:sz w:val="20"/>
      <w:szCs w:val="26"/>
      <w:lang w:eastAsia="en-US"/>
    </w:rPr>
  </w:style>
  <w:style w:type="paragraph" w:customStyle="1" w:styleId="Heading6Table">
    <w:name w:val="Heading 6 +Table"/>
    <w:basedOn w:val="Heading6"/>
    <w:rsid w:val="00815571"/>
    <w:pPr>
      <w:spacing w:before="0" w:after="0"/>
      <w:jc w:val="left"/>
    </w:pPr>
    <w:rPr>
      <w:sz w:val="20"/>
    </w:rPr>
  </w:style>
  <w:style w:type="paragraph" w:customStyle="1" w:styleId="i">
    <w:name w:val="(i)"/>
    <w:basedOn w:val="Normal"/>
    <w:link w:val="iChar"/>
    <w:qFormat/>
    <w:rsid w:val="00F443BA"/>
    <w:pPr>
      <w:numPr>
        <w:numId w:val="14"/>
      </w:numPr>
      <w:spacing w:before="120" w:after="0"/>
      <w:ind w:left="2058" w:hanging="357"/>
      <w:jc w:val="left"/>
    </w:pPr>
    <w:rPr>
      <w:iCs/>
    </w:rPr>
  </w:style>
  <w:style w:type="paragraph" w:customStyle="1" w:styleId="111Level4">
    <w:name w:val="1.1.1 Level 4"/>
    <w:basedOn w:val="Normal"/>
    <w:link w:val="111Level4Char"/>
    <w:qFormat/>
    <w:rsid w:val="00F0634A"/>
    <w:pPr>
      <w:spacing w:before="120"/>
      <w:ind w:left="567"/>
    </w:pPr>
    <w:rPr>
      <w:b/>
    </w:rPr>
  </w:style>
  <w:style w:type="character" w:customStyle="1" w:styleId="iChar">
    <w:name w:val="(i) Char"/>
    <w:basedOn w:val="DefaultParagraphFont"/>
    <w:link w:val="i"/>
    <w:rsid w:val="00F443BA"/>
    <w:rPr>
      <w:iCs/>
    </w:rPr>
  </w:style>
  <w:style w:type="paragraph" w:styleId="TOCHeading">
    <w:name w:val="TOC Heading"/>
    <w:basedOn w:val="Heading1"/>
    <w:next w:val="Normal"/>
    <w:uiPriority w:val="39"/>
    <w:unhideWhenUsed/>
    <w:rsid w:val="00EB0B5D"/>
    <w:pPr>
      <w:spacing w:before="240" w:after="0" w:line="259" w:lineRule="auto"/>
      <w:ind w:left="0"/>
      <w:jc w:val="left"/>
      <w:outlineLvl w:val="9"/>
    </w:pPr>
    <w:rPr>
      <w:rFonts w:asciiTheme="majorHAnsi" w:eastAsiaTheme="majorEastAsia" w:hAnsiTheme="majorHAnsi" w:cstheme="majorBidi"/>
      <w:color w:val="365F91" w:themeColor="accent1" w:themeShade="BF"/>
      <w:sz w:val="32"/>
      <w:szCs w:val="32"/>
      <w:lang w:val="en-US" w:eastAsia="en-US"/>
    </w:rPr>
  </w:style>
  <w:style w:type="character" w:customStyle="1" w:styleId="111Level4Char">
    <w:name w:val="1.1.1 Level 4 Char"/>
    <w:basedOn w:val="DefaultParagraphFont"/>
    <w:link w:val="111Level4"/>
    <w:rsid w:val="00F0634A"/>
    <w:rPr>
      <w:b/>
    </w:rPr>
  </w:style>
  <w:style w:type="paragraph" w:customStyle="1" w:styleId="Content">
    <w:name w:val="Content"/>
    <w:basedOn w:val="Normal"/>
    <w:link w:val="ContentChar"/>
    <w:qFormat/>
    <w:rsid w:val="00DC2061"/>
    <w:pPr>
      <w:spacing w:after="240"/>
      <w:jc w:val="left"/>
    </w:pPr>
    <w:rPr>
      <w:b/>
    </w:rPr>
  </w:style>
  <w:style w:type="paragraph" w:customStyle="1" w:styleId="TOCTable">
    <w:name w:val="TOC Table"/>
    <w:basedOn w:val="TOC3"/>
    <w:link w:val="TOCTableChar"/>
    <w:qFormat/>
    <w:rsid w:val="0005626A"/>
    <w:rPr>
      <w:noProof/>
    </w:rPr>
  </w:style>
  <w:style w:type="character" w:customStyle="1" w:styleId="ContentChar">
    <w:name w:val="Content Char"/>
    <w:basedOn w:val="DefaultParagraphFont"/>
    <w:link w:val="Content"/>
    <w:rsid w:val="00DC2061"/>
    <w:rPr>
      <w:b/>
    </w:rPr>
  </w:style>
  <w:style w:type="paragraph" w:customStyle="1" w:styleId="Style1BodyLeft254cmFirstline0cm">
    <w:name w:val="Style .1 Body + Left:  2.54 cm First line:  0 cm"/>
    <w:basedOn w:val="1Body"/>
    <w:rsid w:val="00181A75"/>
    <w:pPr>
      <w:numPr>
        <w:ilvl w:val="0"/>
        <w:numId w:val="0"/>
      </w:numPr>
    </w:pPr>
    <w:rPr>
      <w:rFonts w:cs="Times New Roman"/>
      <w:szCs w:val="20"/>
    </w:rPr>
  </w:style>
  <w:style w:type="character" w:customStyle="1" w:styleId="TOC3Char">
    <w:name w:val="TOC 3 Char"/>
    <w:basedOn w:val="DefaultParagraphFont"/>
    <w:link w:val="TOC3"/>
    <w:uiPriority w:val="39"/>
    <w:rsid w:val="0005626A"/>
  </w:style>
  <w:style w:type="character" w:customStyle="1" w:styleId="TOCTableChar">
    <w:name w:val="TOC Table Char"/>
    <w:basedOn w:val="TOC3Char"/>
    <w:link w:val="TOCTable"/>
    <w:rsid w:val="0005626A"/>
    <w:rPr>
      <w:noProof/>
    </w:rPr>
  </w:style>
  <w:style w:type="paragraph" w:customStyle="1" w:styleId="Bodywno">
    <w:name w:val="Body w/ no .#"/>
    <w:basedOn w:val="Style1BodyLeft254cmFirstline0cm"/>
    <w:rsid w:val="0012403A"/>
    <w:pPr>
      <w:ind w:left="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03097">
      <w:bodyDiv w:val="1"/>
      <w:marLeft w:val="0"/>
      <w:marRight w:val="0"/>
      <w:marTop w:val="0"/>
      <w:marBottom w:val="0"/>
      <w:divBdr>
        <w:top w:val="none" w:sz="0" w:space="0" w:color="auto"/>
        <w:left w:val="none" w:sz="0" w:space="0" w:color="auto"/>
        <w:bottom w:val="none" w:sz="0" w:space="0" w:color="auto"/>
        <w:right w:val="none" w:sz="0" w:space="0" w:color="auto"/>
      </w:divBdr>
    </w:div>
    <w:div w:id="1069615101">
      <w:bodyDiv w:val="1"/>
      <w:marLeft w:val="0"/>
      <w:marRight w:val="0"/>
      <w:marTop w:val="0"/>
      <w:marBottom w:val="0"/>
      <w:divBdr>
        <w:top w:val="none" w:sz="0" w:space="0" w:color="auto"/>
        <w:left w:val="none" w:sz="0" w:space="0" w:color="auto"/>
        <w:bottom w:val="none" w:sz="0" w:space="0" w:color="auto"/>
        <w:right w:val="none" w:sz="0" w:space="0" w:color="auto"/>
      </w:divBdr>
    </w:div>
    <w:div w:id="129224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dpti.sa.gov.au/standards/tas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pti.sa.gov.au/standards/tas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pti.sa.gov.au/standards/tass" TargetMode="External"/><Relationship Id="rId5" Type="http://schemas.openxmlformats.org/officeDocument/2006/relationships/webSettings" Target="webSettings.xml"/><Relationship Id="rId15" Type="http://schemas.openxmlformats.org/officeDocument/2006/relationships/hyperlink" Target="http://www.dpti.sa.gov.au/standards/roads-all" TargetMode="Externa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dpti.sa.gov.au/standards/tas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osleya\Desktop\Master%20Spe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A312D-BA72-40D4-A04E-94C4D4173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14</TotalTime>
  <Pages>1</Pages>
  <Words>2039</Words>
  <Characters>11464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Dept of Commerce</Company>
  <LinksUpToDate>false</LinksUpToDate>
  <CharactersWithSpaces>13477</CharactersWithSpaces>
  <SharedDoc>false</SharedDoc>
  <HLinks>
    <vt:vector size="1482" baseType="variant">
      <vt:variant>
        <vt:i4>5111838</vt:i4>
      </vt:variant>
      <vt:variant>
        <vt:i4>1483</vt:i4>
      </vt:variant>
      <vt:variant>
        <vt:i4>0</vt:i4>
      </vt:variant>
      <vt:variant>
        <vt:i4>5</vt:i4>
      </vt:variant>
      <vt:variant>
        <vt:lpwstr>http://www.employment.gov.au/BuildingCode</vt:lpwstr>
      </vt:variant>
      <vt:variant>
        <vt:lpwstr/>
      </vt:variant>
      <vt:variant>
        <vt:i4>7471162</vt:i4>
      </vt:variant>
      <vt:variant>
        <vt:i4>1480</vt:i4>
      </vt:variant>
      <vt:variant>
        <vt:i4>0</vt:i4>
      </vt:variant>
      <vt:variant>
        <vt:i4>5</vt:i4>
      </vt:variant>
      <vt:variant>
        <vt:lpwstr>http://www.abs.gov.au/ausstats</vt:lpwstr>
      </vt:variant>
      <vt:variant>
        <vt:lpwstr/>
      </vt:variant>
      <vt:variant>
        <vt:i4>7536748</vt:i4>
      </vt:variant>
      <vt:variant>
        <vt:i4>1477</vt:i4>
      </vt:variant>
      <vt:variant>
        <vt:i4>0</vt:i4>
      </vt:variant>
      <vt:variant>
        <vt:i4>5</vt:i4>
      </vt:variant>
      <vt:variant>
        <vt:lpwstr>http://www.legislation.nsw.gov.au/</vt:lpwstr>
      </vt:variant>
      <vt:variant>
        <vt:lpwstr/>
      </vt:variant>
      <vt:variant>
        <vt:i4>983065</vt:i4>
      </vt:variant>
      <vt:variant>
        <vt:i4>1474</vt:i4>
      </vt:variant>
      <vt:variant>
        <vt:i4>0</vt:i4>
      </vt:variant>
      <vt:variant>
        <vt:i4>5</vt:i4>
      </vt:variant>
      <vt:variant>
        <vt:lpwstr>http://www.workcover.nsw.gov.au/</vt:lpwstr>
      </vt:variant>
      <vt:variant>
        <vt:lpwstr/>
      </vt:variant>
      <vt:variant>
        <vt:i4>3014762</vt:i4>
      </vt:variant>
      <vt:variant>
        <vt:i4>1422</vt:i4>
      </vt:variant>
      <vt:variant>
        <vt:i4>0</vt:i4>
      </vt:variant>
      <vt:variant>
        <vt:i4>5</vt:i4>
      </vt:variant>
      <vt:variant>
        <vt:lpwstr>http://www.westpac.com.au/internet/publish.nsf/Content/PBHLHCPI+Interest+Rates</vt:lpwstr>
      </vt:variant>
      <vt:variant>
        <vt:lpwstr/>
      </vt:variant>
      <vt:variant>
        <vt:i4>5177347</vt:i4>
      </vt:variant>
      <vt:variant>
        <vt:i4>1419</vt:i4>
      </vt:variant>
      <vt:variant>
        <vt:i4>0</vt:i4>
      </vt:variant>
      <vt:variant>
        <vt:i4>5</vt:i4>
      </vt:variant>
      <vt:variant>
        <vt:lpwstr>http://www.nswprocurement.com.au/Procurement-System-for-Construction/Contract-management/Insurance-Policies.aspx</vt:lpwstr>
      </vt:variant>
      <vt:variant>
        <vt:lpwstr/>
      </vt:variant>
      <vt:variant>
        <vt:i4>3670022</vt:i4>
      </vt:variant>
      <vt:variant>
        <vt:i4>1416</vt:i4>
      </vt:variant>
      <vt:variant>
        <vt:i4>0</vt:i4>
      </vt:variant>
      <vt:variant>
        <vt:i4>5</vt:i4>
      </vt:variant>
      <vt:variant>
        <vt:lpwstr>http://www.nswprocurement.com.au/psc/ppg/construction_insurance.aspx</vt:lpwstr>
      </vt:variant>
      <vt:variant>
        <vt:lpwstr/>
      </vt:variant>
      <vt:variant>
        <vt:i4>3342348</vt:i4>
      </vt:variant>
      <vt:variant>
        <vt:i4>1413</vt:i4>
      </vt:variant>
      <vt:variant>
        <vt:i4>0</vt:i4>
      </vt:variant>
      <vt:variant>
        <vt:i4>5</vt:i4>
      </vt:variant>
      <vt:variant>
        <vt:lpwstr>http://www.nswprocurement.com.au/psc/nsw_government_guidelines/aboriginal_participation_in_construction.aspx</vt:lpwstr>
      </vt:variant>
      <vt:variant>
        <vt:lpwstr/>
      </vt:variant>
      <vt:variant>
        <vt:i4>1704060</vt:i4>
      </vt:variant>
      <vt:variant>
        <vt:i4>1410</vt:i4>
      </vt:variant>
      <vt:variant>
        <vt:i4>0</vt:i4>
      </vt:variant>
      <vt:variant>
        <vt:i4>5</vt:i4>
      </vt:variant>
      <vt:variant>
        <vt:lpwstr>http://www.dpc.nsw.gov.au/__data/assets/pdf_file/0008/43694/Training_Management_Guidelines.pdf</vt:lpwstr>
      </vt:variant>
      <vt:variant>
        <vt:lpwstr/>
      </vt:variant>
      <vt:variant>
        <vt:i4>4784243</vt:i4>
      </vt:variant>
      <vt:variant>
        <vt:i4>1407</vt:i4>
      </vt:variant>
      <vt:variant>
        <vt:i4>0</vt:i4>
      </vt:variant>
      <vt:variant>
        <vt:i4>5</vt:i4>
      </vt:variant>
      <vt:variant>
        <vt:lpwstr>http://www.nswprocurement.com.au/psc/nsw_government_guidelines/ems_guidelines.aspx</vt:lpwstr>
      </vt:variant>
      <vt:variant>
        <vt:lpwstr/>
      </vt:variant>
      <vt:variant>
        <vt:i4>6094963</vt:i4>
      </vt:variant>
      <vt:variant>
        <vt:i4>1404</vt:i4>
      </vt:variant>
      <vt:variant>
        <vt:i4>0</vt:i4>
      </vt:variant>
      <vt:variant>
        <vt:i4>5</vt:i4>
      </vt:variant>
      <vt:variant>
        <vt:lpwstr>http://www.nswprocurement.com.au/psc/nsw_government_guidelines/qms_guidelines.aspx</vt:lpwstr>
      </vt:variant>
      <vt:variant>
        <vt:lpwstr/>
      </vt:variant>
      <vt:variant>
        <vt:i4>6553690</vt:i4>
      </vt:variant>
      <vt:variant>
        <vt:i4>1401</vt:i4>
      </vt:variant>
      <vt:variant>
        <vt:i4>0</vt:i4>
      </vt:variant>
      <vt:variant>
        <vt:i4>5</vt:i4>
      </vt:variant>
      <vt:variant>
        <vt:lpwstr>http://www.industrialrelations.nsw.gov.au/About_NSW_IR/New_Guidelines_Construction_Work.page</vt:lpwstr>
      </vt:variant>
      <vt:variant>
        <vt:lpwstr/>
      </vt:variant>
      <vt:variant>
        <vt:i4>3145755</vt:i4>
      </vt:variant>
      <vt:variant>
        <vt:i4>1398</vt:i4>
      </vt:variant>
      <vt:variant>
        <vt:i4>0</vt:i4>
      </vt:variant>
      <vt:variant>
        <vt:i4>5</vt:i4>
      </vt:variant>
      <vt:variant>
        <vt:lpwstr>http://www.nswprocurement.com.au/psc/nsw_government_guidelines/ohsms_guidelines.aspx</vt:lpwstr>
      </vt:variant>
      <vt:variant>
        <vt:lpwstr/>
      </vt:variant>
      <vt:variant>
        <vt:i4>25</vt:i4>
      </vt:variant>
      <vt:variant>
        <vt:i4>1395</vt:i4>
      </vt:variant>
      <vt:variant>
        <vt:i4>0</vt:i4>
      </vt:variant>
      <vt:variant>
        <vt:i4>5</vt:i4>
      </vt:variant>
      <vt:variant>
        <vt:lpwstr>http://www.nswprocurement.com.au/psc/ppg/estimating_contract_times.aspx</vt:lpwstr>
      </vt:variant>
      <vt:variant>
        <vt:lpwstr/>
      </vt:variant>
      <vt:variant>
        <vt:i4>7929966</vt:i4>
      </vt:variant>
      <vt:variant>
        <vt:i4>1392</vt:i4>
      </vt:variant>
      <vt:variant>
        <vt:i4>0</vt:i4>
      </vt:variant>
      <vt:variant>
        <vt:i4>5</vt:i4>
      </vt:variant>
      <vt:variant>
        <vt:lpwstr>mailto:NSWP_Support@services.nsw.gov.au</vt:lpwstr>
      </vt:variant>
      <vt:variant>
        <vt:lpwstr/>
      </vt:variant>
      <vt:variant>
        <vt:i4>7733374</vt:i4>
      </vt:variant>
      <vt:variant>
        <vt:i4>1389</vt:i4>
      </vt:variant>
      <vt:variant>
        <vt:i4>0</vt:i4>
      </vt:variant>
      <vt:variant>
        <vt:i4>5</vt:i4>
      </vt:variant>
      <vt:variant>
        <vt:lpwstr>http://www.industrialrelations.nsw.gov.au/</vt:lpwstr>
      </vt:variant>
      <vt:variant>
        <vt:lpwstr/>
      </vt:variant>
      <vt:variant>
        <vt:i4>1507391</vt:i4>
      </vt:variant>
      <vt:variant>
        <vt:i4>1382</vt:i4>
      </vt:variant>
      <vt:variant>
        <vt:i4>0</vt:i4>
      </vt:variant>
      <vt:variant>
        <vt:i4>5</vt:i4>
      </vt:variant>
      <vt:variant>
        <vt:lpwstr/>
      </vt:variant>
      <vt:variant>
        <vt:lpwstr>_Toc380494587</vt:lpwstr>
      </vt:variant>
      <vt:variant>
        <vt:i4>1507391</vt:i4>
      </vt:variant>
      <vt:variant>
        <vt:i4>1376</vt:i4>
      </vt:variant>
      <vt:variant>
        <vt:i4>0</vt:i4>
      </vt:variant>
      <vt:variant>
        <vt:i4>5</vt:i4>
      </vt:variant>
      <vt:variant>
        <vt:lpwstr/>
      </vt:variant>
      <vt:variant>
        <vt:lpwstr>_Toc380494586</vt:lpwstr>
      </vt:variant>
      <vt:variant>
        <vt:i4>1507391</vt:i4>
      </vt:variant>
      <vt:variant>
        <vt:i4>1370</vt:i4>
      </vt:variant>
      <vt:variant>
        <vt:i4>0</vt:i4>
      </vt:variant>
      <vt:variant>
        <vt:i4>5</vt:i4>
      </vt:variant>
      <vt:variant>
        <vt:lpwstr/>
      </vt:variant>
      <vt:variant>
        <vt:lpwstr>_Toc380494585</vt:lpwstr>
      </vt:variant>
      <vt:variant>
        <vt:i4>1507391</vt:i4>
      </vt:variant>
      <vt:variant>
        <vt:i4>1364</vt:i4>
      </vt:variant>
      <vt:variant>
        <vt:i4>0</vt:i4>
      </vt:variant>
      <vt:variant>
        <vt:i4>5</vt:i4>
      </vt:variant>
      <vt:variant>
        <vt:lpwstr/>
      </vt:variant>
      <vt:variant>
        <vt:lpwstr>_Toc380494584</vt:lpwstr>
      </vt:variant>
      <vt:variant>
        <vt:i4>1507391</vt:i4>
      </vt:variant>
      <vt:variant>
        <vt:i4>1358</vt:i4>
      </vt:variant>
      <vt:variant>
        <vt:i4>0</vt:i4>
      </vt:variant>
      <vt:variant>
        <vt:i4>5</vt:i4>
      </vt:variant>
      <vt:variant>
        <vt:lpwstr/>
      </vt:variant>
      <vt:variant>
        <vt:lpwstr>_Toc380494583</vt:lpwstr>
      </vt:variant>
      <vt:variant>
        <vt:i4>1507391</vt:i4>
      </vt:variant>
      <vt:variant>
        <vt:i4>1352</vt:i4>
      </vt:variant>
      <vt:variant>
        <vt:i4>0</vt:i4>
      </vt:variant>
      <vt:variant>
        <vt:i4>5</vt:i4>
      </vt:variant>
      <vt:variant>
        <vt:lpwstr/>
      </vt:variant>
      <vt:variant>
        <vt:lpwstr>_Toc380494582</vt:lpwstr>
      </vt:variant>
      <vt:variant>
        <vt:i4>1507391</vt:i4>
      </vt:variant>
      <vt:variant>
        <vt:i4>1346</vt:i4>
      </vt:variant>
      <vt:variant>
        <vt:i4>0</vt:i4>
      </vt:variant>
      <vt:variant>
        <vt:i4>5</vt:i4>
      </vt:variant>
      <vt:variant>
        <vt:lpwstr/>
      </vt:variant>
      <vt:variant>
        <vt:lpwstr>_Toc380494581</vt:lpwstr>
      </vt:variant>
      <vt:variant>
        <vt:i4>1507391</vt:i4>
      </vt:variant>
      <vt:variant>
        <vt:i4>1340</vt:i4>
      </vt:variant>
      <vt:variant>
        <vt:i4>0</vt:i4>
      </vt:variant>
      <vt:variant>
        <vt:i4>5</vt:i4>
      </vt:variant>
      <vt:variant>
        <vt:lpwstr/>
      </vt:variant>
      <vt:variant>
        <vt:lpwstr>_Toc380494580</vt:lpwstr>
      </vt:variant>
      <vt:variant>
        <vt:i4>1572927</vt:i4>
      </vt:variant>
      <vt:variant>
        <vt:i4>1334</vt:i4>
      </vt:variant>
      <vt:variant>
        <vt:i4>0</vt:i4>
      </vt:variant>
      <vt:variant>
        <vt:i4>5</vt:i4>
      </vt:variant>
      <vt:variant>
        <vt:lpwstr/>
      </vt:variant>
      <vt:variant>
        <vt:lpwstr>_Toc380494579</vt:lpwstr>
      </vt:variant>
      <vt:variant>
        <vt:i4>1572927</vt:i4>
      </vt:variant>
      <vt:variant>
        <vt:i4>1328</vt:i4>
      </vt:variant>
      <vt:variant>
        <vt:i4>0</vt:i4>
      </vt:variant>
      <vt:variant>
        <vt:i4>5</vt:i4>
      </vt:variant>
      <vt:variant>
        <vt:lpwstr/>
      </vt:variant>
      <vt:variant>
        <vt:lpwstr>_Toc380494578</vt:lpwstr>
      </vt:variant>
      <vt:variant>
        <vt:i4>1572927</vt:i4>
      </vt:variant>
      <vt:variant>
        <vt:i4>1322</vt:i4>
      </vt:variant>
      <vt:variant>
        <vt:i4>0</vt:i4>
      </vt:variant>
      <vt:variant>
        <vt:i4>5</vt:i4>
      </vt:variant>
      <vt:variant>
        <vt:lpwstr/>
      </vt:variant>
      <vt:variant>
        <vt:lpwstr>_Toc380494577</vt:lpwstr>
      </vt:variant>
      <vt:variant>
        <vt:i4>1572927</vt:i4>
      </vt:variant>
      <vt:variant>
        <vt:i4>1316</vt:i4>
      </vt:variant>
      <vt:variant>
        <vt:i4>0</vt:i4>
      </vt:variant>
      <vt:variant>
        <vt:i4>5</vt:i4>
      </vt:variant>
      <vt:variant>
        <vt:lpwstr/>
      </vt:variant>
      <vt:variant>
        <vt:lpwstr>_Toc380494576</vt:lpwstr>
      </vt:variant>
      <vt:variant>
        <vt:i4>1572927</vt:i4>
      </vt:variant>
      <vt:variant>
        <vt:i4>1310</vt:i4>
      </vt:variant>
      <vt:variant>
        <vt:i4>0</vt:i4>
      </vt:variant>
      <vt:variant>
        <vt:i4>5</vt:i4>
      </vt:variant>
      <vt:variant>
        <vt:lpwstr/>
      </vt:variant>
      <vt:variant>
        <vt:lpwstr>_Toc380494575</vt:lpwstr>
      </vt:variant>
      <vt:variant>
        <vt:i4>1572927</vt:i4>
      </vt:variant>
      <vt:variant>
        <vt:i4>1304</vt:i4>
      </vt:variant>
      <vt:variant>
        <vt:i4>0</vt:i4>
      </vt:variant>
      <vt:variant>
        <vt:i4>5</vt:i4>
      </vt:variant>
      <vt:variant>
        <vt:lpwstr/>
      </vt:variant>
      <vt:variant>
        <vt:lpwstr>_Toc380494574</vt:lpwstr>
      </vt:variant>
      <vt:variant>
        <vt:i4>1572927</vt:i4>
      </vt:variant>
      <vt:variant>
        <vt:i4>1298</vt:i4>
      </vt:variant>
      <vt:variant>
        <vt:i4>0</vt:i4>
      </vt:variant>
      <vt:variant>
        <vt:i4>5</vt:i4>
      </vt:variant>
      <vt:variant>
        <vt:lpwstr/>
      </vt:variant>
      <vt:variant>
        <vt:lpwstr>_Toc380494573</vt:lpwstr>
      </vt:variant>
      <vt:variant>
        <vt:i4>1572927</vt:i4>
      </vt:variant>
      <vt:variant>
        <vt:i4>1292</vt:i4>
      </vt:variant>
      <vt:variant>
        <vt:i4>0</vt:i4>
      </vt:variant>
      <vt:variant>
        <vt:i4>5</vt:i4>
      </vt:variant>
      <vt:variant>
        <vt:lpwstr/>
      </vt:variant>
      <vt:variant>
        <vt:lpwstr>_Toc380494572</vt:lpwstr>
      </vt:variant>
      <vt:variant>
        <vt:i4>1572927</vt:i4>
      </vt:variant>
      <vt:variant>
        <vt:i4>1286</vt:i4>
      </vt:variant>
      <vt:variant>
        <vt:i4>0</vt:i4>
      </vt:variant>
      <vt:variant>
        <vt:i4>5</vt:i4>
      </vt:variant>
      <vt:variant>
        <vt:lpwstr/>
      </vt:variant>
      <vt:variant>
        <vt:lpwstr>_Toc380494571</vt:lpwstr>
      </vt:variant>
      <vt:variant>
        <vt:i4>1572927</vt:i4>
      </vt:variant>
      <vt:variant>
        <vt:i4>1280</vt:i4>
      </vt:variant>
      <vt:variant>
        <vt:i4>0</vt:i4>
      </vt:variant>
      <vt:variant>
        <vt:i4>5</vt:i4>
      </vt:variant>
      <vt:variant>
        <vt:lpwstr/>
      </vt:variant>
      <vt:variant>
        <vt:lpwstr>_Toc380494570</vt:lpwstr>
      </vt:variant>
      <vt:variant>
        <vt:i4>1638463</vt:i4>
      </vt:variant>
      <vt:variant>
        <vt:i4>1274</vt:i4>
      </vt:variant>
      <vt:variant>
        <vt:i4>0</vt:i4>
      </vt:variant>
      <vt:variant>
        <vt:i4>5</vt:i4>
      </vt:variant>
      <vt:variant>
        <vt:lpwstr/>
      </vt:variant>
      <vt:variant>
        <vt:lpwstr>_Toc380494569</vt:lpwstr>
      </vt:variant>
      <vt:variant>
        <vt:i4>1638463</vt:i4>
      </vt:variant>
      <vt:variant>
        <vt:i4>1268</vt:i4>
      </vt:variant>
      <vt:variant>
        <vt:i4>0</vt:i4>
      </vt:variant>
      <vt:variant>
        <vt:i4>5</vt:i4>
      </vt:variant>
      <vt:variant>
        <vt:lpwstr/>
      </vt:variant>
      <vt:variant>
        <vt:lpwstr>_Toc380494568</vt:lpwstr>
      </vt:variant>
      <vt:variant>
        <vt:i4>1638463</vt:i4>
      </vt:variant>
      <vt:variant>
        <vt:i4>1262</vt:i4>
      </vt:variant>
      <vt:variant>
        <vt:i4>0</vt:i4>
      </vt:variant>
      <vt:variant>
        <vt:i4>5</vt:i4>
      </vt:variant>
      <vt:variant>
        <vt:lpwstr/>
      </vt:variant>
      <vt:variant>
        <vt:lpwstr>_Toc380494567</vt:lpwstr>
      </vt:variant>
      <vt:variant>
        <vt:i4>1638463</vt:i4>
      </vt:variant>
      <vt:variant>
        <vt:i4>1256</vt:i4>
      </vt:variant>
      <vt:variant>
        <vt:i4>0</vt:i4>
      </vt:variant>
      <vt:variant>
        <vt:i4>5</vt:i4>
      </vt:variant>
      <vt:variant>
        <vt:lpwstr/>
      </vt:variant>
      <vt:variant>
        <vt:lpwstr>_Toc380494566</vt:lpwstr>
      </vt:variant>
      <vt:variant>
        <vt:i4>1638463</vt:i4>
      </vt:variant>
      <vt:variant>
        <vt:i4>1250</vt:i4>
      </vt:variant>
      <vt:variant>
        <vt:i4>0</vt:i4>
      </vt:variant>
      <vt:variant>
        <vt:i4>5</vt:i4>
      </vt:variant>
      <vt:variant>
        <vt:lpwstr/>
      </vt:variant>
      <vt:variant>
        <vt:lpwstr>_Toc380494565</vt:lpwstr>
      </vt:variant>
      <vt:variant>
        <vt:i4>1638463</vt:i4>
      </vt:variant>
      <vt:variant>
        <vt:i4>1244</vt:i4>
      </vt:variant>
      <vt:variant>
        <vt:i4>0</vt:i4>
      </vt:variant>
      <vt:variant>
        <vt:i4>5</vt:i4>
      </vt:variant>
      <vt:variant>
        <vt:lpwstr/>
      </vt:variant>
      <vt:variant>
        <vt:lpwstr>_Toc380494564</vt:lpwstr>
      </vt:variant>
      <vt:variant>
        <vt:i4>1638463</vt:i4>
      </vt:variant>
      <vt:variant>
        <vt:i4>1238</vt:i4>
      </vt:variant>
      <vt:variant>
        <vt:i4>0</vt:i4>
      </vt:variant>
      <vt:variant>
        <vt:i4>5</vt:i4>
      </vt:variant>
      <vt:variant>
        <vt:lpwstr/>
      </vt:variant>
      <vt:variant>
        <vt:lpwstr>_Toc380494563</vt:lpwstr>
      </vt:variant>
      <vt:variant>
        <vt:i4>1638463</vt:i4>
      </vt:variant>
      <vt:variant>
        <vt:i4>1232</vt:i4>
      </vt:variant>
      <vt:variant>
        <vt:i4>0</vt:i4>
      </vt:variant>
      <vt:variant>
        <vt:i4>5</vt:i4>
      </vt:variant>
      <vt:variant>
        <vt:lpwstr/>
      </vt:variant>
      <vt:variant>
        <vt:lpwstr>_Toc380494562</vt:lpwstr>
      </vt:variant>
      <vt:variant>
        <vt:i4>1638463</vt:i4>
      </vt:variant>
      <vt:variant>
        <vt:i4>1226</vt:i4>
      </vt:variant>
      <vt:variant>
        <vt:i4>0</vt:i4>
      </vt:variant>
      <vt:variant>
        <vt:i4>5</vt:i4>
      </vt:variant>
      <vt:variant>
        <vt:lpwstr/>
      </vt:variant>
      <vt:variant>
        <vt:lpwstr>_Toc380494561</vt:lpwstr>
      </vt:variant>
      <vt:variant>
        <vt:i4>1638463</vt:i4>
      </vt:variant>
      <vt:variant>
        <vt:i4>1220</vt:i4>
      </vt:variant>
      <vt:variant>
        <vt:i4>0</vt:i4>
      </vt:variant>
      <vt:variant>
        <vt:i4>5</vt:i4>
      </vt:variant>
      <vt:variant>
        <vt:lpwstr/>
      </vt:variant>
      <vt:variant>
        <vt:lpwstr>_Toc380494560</vt:lpwstr>
      </vt:variant>
      <vt:variant>
        <vt:i4>1703999</vt:i4>
      </vt:variant>
      <vt:variant>
        <vt:i4>1214</vt:i4>
      </vt:variant>
      <vt:variant>
        <vt:i4>0</vt:i4>
      </vt:variant>
      <vt:variant>
        <vt:i4>5</vt:i4>
      </vt:variant>
      <vt:variant>
        <vt:lpwstr/>
      </vt:variant>
      <vt:variant>
        <vt:lpwstr>_Toc380494559</vt:lpwstr>
      </vt:variant>
      <vt:variant>
        <vt:i4>1703999</vt:i4>
      </vt:variant>
      <vt:variant>
        <vt:i4>1208</vt:i4>
      </vt:variant>
      <vt:variant>
        <vt:i4>0</vt:i4>
      </vt:variant>
      <vt:variant>
        <vt:i4>5</vt:i4>
      </vt:variant>
      <vt:variant>
        <vt:lpwstr/>
      </vt:variant>
      <vt:variant>
        <vt:lpwstr>_Toc380494558</vt:lpwstr>
      </vt:variant>
      <vt:variant>
        <vt:i4>1703999</vt:i4>
      </vt:variant>
      <vt:variant>
        <vt:i4>1202</vt:i4>
      </vt:variant>
      <vt:variant>
        <vt:i4>0</vt:i4>
      </vt:variant>
      <vt:variant>
        <vt:i4>5</vt:i4>
      </vt:variant>
      <vt:variant>
        <vt:lpwstr/>
      </vt:variant>
      <vt:variant>
        <vt:lpwstr>_Toc380494557</vt:lpwstr>
      </vt:variant>
      <vt:variant>
        <vt:i4>1703999</vt:i4>
      </vt:variant>
      <vt:variant>
        <vt:i4>1196</vt:i4>
      </vt:variant>
      <vt:variant>
        <vt:i4>0</vt:i4>
      </vt:variant>
      <vt:variant>
        <vt:i4>5</vt:i4>
      </vt:variant>
      <vt:variant>
        <vt:lpwstr/>
      </vt:variant>
      <vt:variant>
        <vt:lpwstr>_Toc380494556</vt:lpwstr>
      </vt:variant>
      <vt:variant>
        <vt:i4>1703999</vt:i4>
      </vt:variant>
      <vt:variant>
        <vt:i4>1190</vt:i4>
      </vt:variant>
      <vt:variant>
        <vt:i4>0</vt:i4>
      </vt:variant>
      <vt:variant>
        <vt:i4>5</vt:i4>
      </vt:variant>
      <vt:variant>
        <vt:lpwstr/>
      </vt:variant>
      <vt:variant>
        <vt:lpwstr>_Toc380494555</vt:lpwstr>
      </vt:variant>
      <vt:variant>
        <vt:i4>1703999</vt:i4>
      </vt:variant>
      <vt:variant>
        <vt:i4>1184</vt:i4>
      </vt:variant>
      <vt:variant>
        <vt:i4>0</vt:i4>
      </vt:variant>
      <vt:variant>
        <vt:i4>5</vt:i4>
      </vt:variant>
      <vt:variant>
        <vt:lpwstr/>
      </vt:variant>
      <vt:variant>
        <vt:lpwstr>_Toc380494554</vt:lpwstr>
      </vt:variant>
      <vt:variant>
        <vt:i4>1703999</vt:i4>
      </vt:variant>
      <vt:variant>
        <vt:i4>1178</vt:i4>
      </vt:variant>
      <vt:variant>
        <vt:i4>0</vt:i4>
      </vt:variant>
      <vt:variant>
        <vt:i4>5</vt:i4>
      </vt:variant>
      <vt:variant>
        <vt:lpwstr/>
      </vt:variant>
      <vt:variant>
        <vt:lpwstr>_Toc380494553</vt:lpwstr>
      </vt:variant>
      <vt:variant>
        <vt:i4>1703999</vt:i4>
      </vt:variant>
      <vt:variant>
        <vt:i4>1172</vt:i4>
      </vt:variant>
      <vt:variant>
        <vt:i4>0</vt:i4>
      </vt:variant>
      <vt:variant>
        <vt:i4>5</vt:i4>
      </vt:variant>
      <vt:variant>
        <vt:lpwstr/>
      </vt:variant>
      <vt:variant>
        <vt:lpwstr>_Toc380494552</vt:lpwstr>
      </vt:variant>
      <vt:variant>
        <vt:i4>1703999</vt:i4>
      </vt:variant>
      <vt:variant>
        <vt:i4>1166</vt:i4>
      </vt:variant>
      <vt:variant>
        <vt:i4>0</vt:i4>
      </vt:variant>
      <vt:variant>
        <vt:i4>5</vt:i4>
      </vt:variant>
      <vt:variant>
        <vt:lpwstr/>
      </vt:variant>
      <vt:variant>
        <vt:lpwstr>_Toc380494551</vt:lpwstr>
      </vt:variant>
      <vt:variant>
        <vt:i4>1703999</vt:i4>
      </vt:variant>
      <vt:variant>
        <vt:i4>1160</vt:i4>
      </vt:variant>
      <vt:variant>
        <vt:i4>0</vt:i4>
      </vt:variant>
      <vt:variant>
        <vt:i4>5</vt:i4>
      </vt:variant>
      <vt:variant>
        <vt:lpwstr/>
      </vt:variant>
      <vt:variant>
        <vt:lpwstr>_Toc380494550</vt:lpwstr>
      </vt:variant>
      <vt:variant>
        <vt:i4>1769535</vt:i4>
      </vt:variant>
      <vt:variant>
        <vt:i4>1154</vt:i4>
      </vt:variant>
      <vt:variant>
        <vt:i4>0</vt:i4>
      </vt:variant>
      <vt:variant>
        <vt:i4>5</vt:i4>
      </vt:variant>
      <vt:variant>
        <vt:lpwstr/>
      </vt:variant>
      <vt:variant>
        <vt:lpwstr>_Toc380494549</vt:lpwstr>
      </vt:variant>
      <vt:variant>
        <vt:i4>1769535</vt:i4>
      </vt:variant>
      <vt:variant>
        <vt:i4>1148</vt:i4>
      </vt:variant>
      <vt:variant>
        <vt:i4>0</vt:i4>
      </vt:variant>
      <vt:variant>
        <vt:i4>5</vt:i4>
      </vt:variant>
      <vt:variant>
        <vt:lpwstr/>
      </vt:variant>
      <vt:variant>
        <vt:lpwstr>_Toc380494548</vt:lpwstr>
      </vt:variant>
      <vt:variant>
        <vt:i4>1769535</vt:i4>
      </vt:variant>
      <vt:variant>
        <vt:i4>1142</vt:i4>
      </vt:variant>
      <vt:variant>
        <vt:i4>0</vt:i4>
      </vt:variant>
      <vt:variant>
        <vt:i4>5</vt:i4>
      </vt:variant>
      <vt:variant>
        <vt:lpwstr/>
      </vt:variant>
      <vt:variant>
        <vt:lpwstr>_Toc380494547</vt:lpwstr>
      </vt:variant>
      <vt:variant>
        <vt:i4>1769535</vt:i4>
      </vt:variant>
      <vt:variant>
        <vt:i4>1136</vt:i4>
      </vt:variant>
      <vt:variant>
        <vt:i4>0</vt:i4>
      </vt:variant>
      <vt:variant>
        <vt:i4>5</vt:i4>
      </vt:variant>
      <vt:variant>
        <vt:lpwstr/>
      </vt:variant>
      <vt:variant>
        <vt:lpwstr>_Toc380494546</vt:lpwstr>
      </vt:variant>
      <vt:variant>
        <vt:i4>1769535</vt:i4>
      </vt:variant>
      <vt:variant>
        <vt:i4>1130</vt:i4>
      </vt:variant>
      <vt:variant>
        <vt:i4>0</vt:i4>
      </vt:variant>
      <vt:variant>
        <vt:i4>5</vt:i4>
      </vt:variant>
      <vt:variant>
        <vt:lpwstr/>
      </vt:variant>
      <vt:variant>
        <vt:lpwstr>_Toc380494545</vt:lpwstr>
      </vt:variant>
      <vt:variant>
        <vt:i4>1769535</vt:i4>
      </vt:variant>
      <vt:variant>
        <vt:i4>1124</vt:i4>
      </vt:variant>
      <vt:variant>
        <vt:i4>0</vt:i4>
      </vt:variant>
      <vt:variant>
        <vt:i4>5</vt:i4>
      </vt:variant>
      <vt:variant>
        <vt:lpwstr/>
      </vt:variant>
      <vt:variant>
        <vt:lpwstr>_Toc380494544</vt:lpwstr>
      </vt:variant>
      <vt:variant>
        <vt:i4>1769535</vt:i4>
      </vt:variant>
      <vt:variant>
        <vt:i4>1118</vt:i4>
      </vt:variant>
      <vt:variant>
        <vt:i4>0</vt:i4>
      </vt:variant>
      <vt:variant>
        <vt:i4>5</vt:i4>
      </vt:variant>
      <vt:variant>
        <vt:lpwstr/>
      </vt:variant>
      <vt:variant>
        <vt:lpwstr>_Toc380494543</vt:lpwstr>
      </vt:variant>
      <vt:variant>
        <vt:i4>1769535</vt:i4>
      </vt:variant>
      <vt:variant>
        <vt:i4>1112</vt:i4>
      </vt:variant>
      <vt:variant>
        <vt:i4>0</vt:i4>
      </vt:variant>
      <vt:variant>
        <vt:i4>5</vt:i4>
      </vt:variant>
      <vt:variant>
        <vt:lpwstr/>
      </vt:variant>
      <vt:variant>
        <vt:lpwstr>_Toc380494542</vt:lpwstr>
      </vt:variant>
      <vt:variant>
        <vt:i4>1769535</vt:i4>
      </vt:variant>
      <vt:variant>
        <vt:i4>1106</vt:i4>
      </vt:variant>
      <vt:variant>
        <vt:i4>0</vt:i4>
      </vt:variant>
      <vt:variant>
        <vt:i4>5</vt:i4>
      </vt:variant>
      <vt:variant>
        <vt:lpwstr/>
      </vt:variant>
      <vt:variant>
        <vt:lpwstr>_Toc380494541</vt:lpwstr>
      </vt:variant>
      <vt:variant>
        <vt:i4>1769535</vt:i4>
      </vt:variant>
      <vt:variant>
        <vt:i4>1100</vt:i4>
      </vt:variant>
      <vt:variant>
        <vt:i4>0</vt:i4>
      </vt:variant>
      <vt:variant>
        <vt:i4>5</vt:i4>
      </vt:variant>
      <vt:variant>
        <vt:lpwstr/>
      </vt:variant>
      <vt:variant>
        <vt:lpwstr>_Toc380494540</vt:lpwstr>
      </vt:variant>
      <vt:variant>
        <vt:i4>1835071</vt:i4>
      </vt:variant>
      <vt:variant>
        <vt:i4>1094</vt:i4>
      </vt:variant>
      <vt:variant>
        <vt:i4>0</vt:i4>
      </vt:variant>
      <vt:variant>
        <vt:i4>5</vt:i4>
      </vt:variant>
      <vt:variant>
        <vt:lpwstr/>
      </vt:variant>
      <vt:variant>
        <vt:lpwstr>_Toc380494539</vt:lpwstr>
      </vt:variant>
      <vt:variant>
        <vt:i4>1835071</vt:i4>
      </vt:variant>
      <vt:variant>
        <vt:i4>1088</vt:i4>
      </vt:variant>
      <vt:variant>
        <vt:i4>0</vt:i4>
      </vt:variant>
      <vt:variant>
        <vt:i4>5</vt:i4>
      </vt:variant>
      <vt:variant>
        <vt:lpwstr/>
      </vt:variant>
      <vt:variant>
        <vt:lpwstr>_Toc380494538</vt:lpwstr>
      </vt:variant>
      <vt:variant>
        <vt:i4>1835071</vt:i4>
      </vt:variant>
      <vt:variant>
        <vt:i4>1082</vt:i4>
      </vt:variant>
      <vt:variant>
        <vt:i4>0</vt:i4>
      </vt:variant>
      <vt:variant>
        <vt:i4>5</vt:i4>
      </vt:variant>
      <vt:variant>
        <vt:lpwstr/>
      </vt:variant>
      <vt:variant>
        <vt:lpwstr>_Toc380494537</vt:lpwstr>
      </vt:variant>
      <vt:variant>
        <vt:i4>1835071</vt:i4>
      </vt:variant>
      <vt:variant>
        <vt:i4>1076</vt:i4>
      </vt:variant>
      <vt:variant>
        <vt:i4>0</vt:i4>
      </vt:variant>
      <vt:variant>
        <vt:i4>5</vt:i4>
      </vt:variant>
      <vt:variant>
        <vt:lpwstr/>
      </vt:variant>
      <vt:variant>
        <vt:lpwstr>_Toc380494536</vt:lpwstr>
      </vt:variant>
      <vt:variant>
        <vt:i4>1835071</vt:i4>
      </vt:variant>
      <vt:variant>
        <vt:i4>1070</vt:i4>
      </vt:variant>
      <vt:variant>
        <vt:i4>0</vt:i4>
      </vt:variant>
      <vt:variant>
        <vt:i4>5</vt:i4>
      </vt:variant>
      <vt:variant>
        <vt:lpwstr/>
      </vt:variant>
      <vt:variant>
        <vt:lpwstr>_Toc380494535</vt:lpwstr>
      </vt:variant>
      <vt:variant>
        <vt:i4>1835071</vt:i4>
      </vt:variant>
      <vt:variant>
        <vt:i4>1064</vt:i4>
      </vt:variant>
      <vt:variant>
        <vt:i4>0</vt:i4>
      </vt:variant>
      <vt:variant>
        <vt:i4>5</vt:i4>
      </vt:variant>
      <vt:variant>
        <vt:lpwstr/>
      </vt:variant>
      <vt:variant>
        <vt:lpwstr>_Toc380494534</vt:lpwstr>
      </vt:variant>
      <vt:variant>
        <vt:i4>1835071</vt:i4>
      </vt:variant>
      <vt:variant>
        <vt:i4>1058</vt:i4>
      </vt:variant>
      <vt:variant>
        <vt:i4>0</vt:i4>
      </vt:variant>
      <vt:variant>
        <vt:i4>5</vt:i4>
      </vt:variant>
      <vt:variant>
        <vt:lpwstr/>
      </vt:variant>
      <vt:variant>
        <vt:lpwstr>_Toc380494533</vt:lpwstr>
      </vt:variant>
      <vt:variant>
        <vt:i4>1835071</vt:i4>
      </vt:variant>
      <vt:variant>
        <vt:i4>1052</vt:i4>
      </vt:variant>
      <vt:variant>
        <vt:i4>0</vt:i4>
      </vt:variant>
      <vt:variant>
        <vt:i4>5</vt:i4>
      </vt:variant>
      <vt:variant>
        <vt:lpwstr/>
      </vt:variant>
      <vt:variant>
        <vt:lpwstr>_Toc380494532</vt:lpwstr>
      </vt:variant>
      <vt:variant>
        <vt:i4>1835071</vt:i4>
      </vt:variant>
      <vt:variant>
        <vt:i4>1046</vt:i4>
      </vt:variant>
      <vt:variant>
        <vt:i4>0</vt:i4>
      </vt:variant>
      <vt:variant>
        <vt:i4>5</vt:i4>
      </vt:variant>
      <vt:variant>
        <vt:lpwstr/>
      </vt:variant>
      <vt:variant>
        <vt:lpwstr>_Toc380494531</vt:lpwstr>
      </vt:variant>
      <vt:variant>
        <vt:i4>1835071</vt:i4>
      </vt:variant>
      <vt:variant>
        <vt:i4>1040</vt:i4>
      </vt:variant>
      <vt:variant>
        <vt:i4>0</vt:i4>
      </vt:variant>
      <vt:variant>
        <vt:i4>5</vt:i4>
      </vt:variant>
      <vt:variant>
        <vt:lpwstr/>
      </vt:variant>
      <vt:variant>
        <vt:lpwstr>_Toc380494530</vt:lpwstr>
      </vt:variant>
      <vt:variant>
        <vt:i4>1900607</vt:i4>
      </vt:variant>
      <vt:variant>
        <vt:i4>1034</vt:i4>
      </vt:variant>
      <vt:variant>
        <vt:i4>0</vt:i4>
      </vt:variant>
      <vt:variant>
        <vt:i4>5</vt:i4>
      </vt:variant>
      <vt:variant>
        <vt:lpwstr/>
      </vt:variant>
      <vt:variant>
        <vt:lpwstr>_Toc380494529</vt:lpwstr>
      </vt:variant>
      <vt:variant>
        <vt:i4>1900607</vt:i4>
      </vt:variant>
      <vt:variant>
        <vt:i4>1028</vt:i4>
      </vt:variant>
      <vt:variant>
        <vt:i4>0</vt:i4>
      </vt:variant>
      <vt:variant>
        <vt:i4>5</vt:i4>
      </vt:variant>
      <vt:variant>
        <vt:lpwstr/>
      </vt:variant>
      <vt:variant>
        <vt:lpwstr>_Toc380494528</vt:lpwstr>
      </vt:variant>
      <vt:variant>
        <vt:i4>1900607</vt:i4>
      </vt:variant>
      <vt:variant>
        <vt:i4>1022</vt:i4>
      </vt:variant>
      <vt:variant>
        <vt:i4>0</vt:i4>
      </vt:variant>
      <vt:variant>
        <vt:i4>5</vt:i4>
      </vt:variant>
      <vt:variant>
        <vt:lpwstr/>
      </vt:variant>
      <vt:variant>
        <vt:lpwstr>_Toc380494527</vt:lpwstr>
      </vt:variant>
      <vt:variant>
        <vt:i4>1900607</vt:i4>
      </vt:variant>
      <vt:variant>
        <vt:i4>1016</vt:i4>
      </vt:variant>
      <vt:variant>
        <vt:i4>0</vt:i4>
      </vt:variant>
      <vt:variant>
        <vt:i4>5</vt:i4>
      </vt:variant>
      <vt:variant>
        <vt:lpwstr/>
      </vt:variant>
      <vt:variant>
        <vt:lpwstr>_Toc380494526</vt:lpwstr>
      </vt:variant>
      <vt:variant>
        <vt:i4>1900607</vt:i4>
      </vt:variant>
      <vt:variant>
        <vt:i4>1010</vt:i4>
      </vt:variant>
      <vt:variant>
        <vt:i4>0</vt:i4>
      </vt:variant>
      <vt:variant>
        <vt:i4>5</vt:i4>
      </vt:variant>
      <vt:variant>
        <vt:lpwstr/>
      </vt:variant>
      <vt:variant>
        <vt:lpwstr>_Toc380494525</vt:lpwstr>
      </vt:variant>
      <vt:variant>
        <vt:i4>1900607</vt:i4>
      </vt:variant>
      <vt:variant>
        <vt:i4>1004</vt:i4>
      </vt:variant>
      <vt:variant>
        <vt:i4>0</vt:i4>
      </vt:variant>
      <vt:variant>
        <vt:i4>5</vt:i4>
      </vt:variant>
      <vt:variant>
        <vt:lpwstr/>
      </vt:variant>
      <vt:variant>
        <vt:lpwstr>_Toc380494524</vt:lpwstr>
      </vt:variant>
      <vt:variant>
        <vt:i4>1900607</vt:i4>
      </vt:variant>
      <vt:variant>
        <vt:i4>998</vt:i4>
      </vt:variant>
      <vt:variant>
        <vt:i4>0</vt:i4>
      </vt:variant>
      <vt:variant>
        <vt:i4>5</vt:i4>
      </vt:variant>
      <vt:variant>
        <vt:lpwstr/>
      </vt:variant>
      <vt:variant>
        <vt:lpwstr>_Toc380494523</vt:lpwstr>
      </vt:variant>
      <vt:variant>
        <vt:i4>1900607</vt:i4>
      </vt:variant>
      <vt:variant>
        <vt:i4>992</vt:i4>
      </vt:variant>
      <vt:variant>
        <vt:i4>0</vt:i4>
      </vt:variant>
      <vt:variant>
        <vt:i4>5</vt:i4>
      </vt:variant>
      <vt:variant>
        <vt:lpwstr/>
      </vt:variant>
      <vt:variant>
        <vt:lpwstr>_Toc380494522</vt:lpwstr>
      </vt:variant>
      <vt:variant>
        <vt:i4>1900607</vt:i4>
      </vt:variant>
      <vt:variant>
        <vt:i4>986</vt:i4>
      </vt:variant>
      <vt:variant>
        <vt:i4>0</vt:i4>
      </vt:variant>
      <vt:variant>
        <vt:i4>5</vt:i4>
      </vt:variant>
      <vt:variant>
        <vt:lpwstr/>
      </vt:variant>
      <vt:variant>
        <vt:lpwstr>_Toc380494521</vt:lpwstr>
      </vt:variant>
      <vt:variant>
        <vt:i4>1900607</vt:i4>
      </vt:variant>
      <vt:variant>
        <vt:i4>980</vt:i4>
      </vt:variant>
      <vt:variant>
        <vt:i4>0</vt:i4>
      </vt:variant>
      <vt:variant>
        <vt:i4>5</vt:i4>
      </vt:variant>
      <vt:variant>
        <vt:lpwstr/>
      </vt:variant>
      <vt:variant>
        <vt:lpwstr>_Toc380494520</vt:lpwstr>
      </vt:variant>
      <vt:variant>
        <vt:i4>1966143</vt:i4>
      </vt:variant>
      <vt:variant>
        <vt:i4>974</vt:i4>
      </vt:variant>
      <vt:variant>
        <vt:i4>0</vt:i4>
      </vt:variant>
      <vt:variant>
        <vt:i4>5</vt:i4>
      </vt:variant>
      <vt:variant>
        <vt:lpwstr/>
      </vt:variant>
      <vt:variant>
        <vt:lpwstr>_Toc380494519</vt:lpwstr>
      </vt:variant>
      <vt:variant>
        <vt:i4>1966143</vt:i4>
      </vt:variant>
      <vt:variant>
        <vt:i4>968</vt:i4>
      </vt:variant>
      <vt:variant>
        <vt:i4>0</vt:i4>
      </vt:variant>
      <vt:variant>
        <vt:i4>5</vt:i4>
      </vt:variant>
      <vt:variant>
        <vt:lpwstr/>
      </vt:variant>
      <vt:variant>
        <vt:lpwstr>_Toc380494518</vt:lpwstr>
      </vt:variant>
      <vt:variant>
        <vt:i4>1966143</vt:i4>
      </vt:variant>
      <vt:variant>
        <vt:i4>962</vt:i4>
      </vt:variant>
      <vt:variant>
        <vt:i4>0</vt:i4>
      </vt:variant>
      <vt:variant>
        <vt:i4>5</vt:i4>
      </vt:variant>
      <vt:variant>
        <vt:lpwstr/>
      </vt:variant>
      <vt:variant>
        <vt:lpwstr>_Toc380494517</vt:lpwstr>
      </vt:variant>
      <vt:variant>
        <vt:i4>1966143</vt:i4>
      </vt:variant>
      <vt:variant>
        <vt:i4>956</vt:i4>
      </vt:variant>
      <vt:variant>
        <vt:i4>0</vt:i4>
      </vt:variant>
      <vt:variant>
        <vt:i4>5</vt:i4>
      </vt:variant>
      <vt:variant>
        <vt:lpwstr/>
      </vt:variant>
      <vt:variant>
        <vt:lpwstr>_Toc380494516</vt:lpwstr>
      </vt:variant>
      <vt:variant>
        <vt:i4>1966143</vt:i4>
      </vt:variant>
      <vt:variant>
        <vt:i4>950</vt:i4>
      </vt:variant>
      <vt:variant>
        <vt:i4>0</vt:i4>
      </vt:variant>
      <vt:variant>
        <vt:i4>5</vt:i4>
      </vt:variant>
      <vt:variant>
        <vt:lpwstr/>
      </vt:variant>
      <vt:variant>
        <vt:lpwstr>_Toc380494515</vt:lpwstr>
      </vt:variant>
      <vt:variant>
        <vt:i4>1966143</vt:i4>
      </vt:variant>
      <vt:variant>
        <vt:i4>944</vt:i4>
      </vt:variant>
      <vt:variant>
        <vt:i4>0</vt:i4>
      </vt:variant>
      <vt:variant>
        <vt:i4>5</vt:i4>
      </vt:variant>
      <vt:variant>
        <vt:lpwstr/>
      </vt:variant>
      <vt:variant>
        <vt:lpwstr>_Toc380494514</vt:lpwstr>
      </vt:variant>
      <vt:variant>
        <vt:i4>1966143</vt:i4>
      </vt:variant>
      <vt:variant>
        <vt:i4>938</vt:i4>
      </vt:variant>
      <vt:variant>
        <vt:i4>0</vt:i4>
      </vt:variant>
      <vt:variant>
        <vt:i4>5</vt:i4>
      </vt:variant>
      <vt:variant>
        <vt:lpwstr/>
      </vt:variant>
      <vt:variant>
        <vt:lpwstr>_Toc380494513</vt:lpwstr>
      </vt:variant>
      <vt:variant>
        <vt:i4>1966143</vt:i4>
      </vt:variant>
      <vt:variant>
        <vt:i4>932</vt:i4>
      </vt:variant>
      <vt:variant>
        <vt:i4>0</vt:i4>
      </vt:variant>
      <vt:variant>
        <vt:i4>5</vt:i4>
      </vt:variant>
      <vt:variant>
        <vt:lpwstr/>
      </vt:variant>
      <vt:variant>
        <vt:lpwstr>_Toc380494512</vt:lpwstr>
      </vt:variant>
      <vt:variant>
        <vt:i4>1966143</vt:i4>
      </vt:variant>
      <vt:variant>
        <vt:i4>926</vt:i4>
      </vt:variant>
      <vt:variant>
        <vt:i4>0</vt:i4>
      </vt:variant>
      <vt:variant>
        <vt:i4>5</vt:i4>
      </vt:variant>
      <vt:variant>
        <vt:lpwstr/>
      </vt:variant>
      <vt:variant>
        <vt:lpwstr>_Toc380494511</vt:lpwstr>
      </vt:variant>
      <vt:variant>
        <vt:i4>1966143</vt:i4>
      </vt:variant>
      <vt:variant>
        <vt:i4>920</vt:i4>
      </vt:variant>
      <vt:variant>
        <vt:i4>0</vt:i4>
      </vt:variant>
      <vt:variant>
        <vt:i4>5</vt:i4>
      </vt:variant>
      <vt:variant>
        <vt:lpwstr/>
      </vt:variant>
      <vt:variant>
        <vt:lpwstr>_Toc380494510</vt:lpwstr>
      </vt:variant>
      <vt:variant>
        <vt:i4>2031679</vt:i4>
      </vt:variant>
      <vt:variant>
        <vt:i4>914</vt:i4>
      </vt:variant>
      <vt:variant>
        <vt:i4>0</vt:i4>
      </vt:variant>
      <vt:variant>
        <vt:i4>5</vt:i4>
      </vt:variant>
      <vt:variant>
        <vt:lpwstr/>
      </vt:variant>
      <vt:variant>
        <vt:lpwstr>_Toc380494509</vt:lpwstr>
      </vt:variant>
      <vt:variant>
        <vt:i4>2031679</vt:i4>
      </vt:variant>
      <vt:variant>
        <vt:i4>908</vt:i4>
      </vt:variant>
      <vt:variant>
        <vt:i4>0</vt:i4>
      </vt:variant>
      <vt:variant>
        <vt:i4>5</vt:i4>
      </vt:variant>
      <vt:variant>
        <vt:lpwstr/>
      </vt:variant>
      <vt:variant>
        <vt:lpwstr>_Toc380494508</vt:lpwstr>
      </vt:variant>
      <vt:variant>
        <vt:i4>2031679</vt:i4>
      </vt:variant>
      <vt:variant>
        <vt:i4>902</vt:i4>
      </vt:variant>
      <vt:variant>
        <vt:i4>0</vt:i4>
      </vt:variant>
      <vt:variant>
        <vt:i4>5</vt:i4>
      </vt:variant>
      <vt:variant>
        <vt:lpwstr/>
      </vt:variant>
      <vt:variant>
        <vt:lpwstr>_Toc380494507</vt:lpwstr>
      </vt:variant>
      <vt:variant>
        <vt:i4>2031679</vt:i4>
      </vt:variant>
      <vt:variant>
        <vt:i4>896</vt:i4>
      </vt:variant>
      <vt:variant>
        <vt:i4>0</vt:i4>
      </vt:variant>
      <vt:variant>
        <vt:i4>5</vt:i4>
      </vt:variant>
      <vt:variant>
        <vt:lpwstr/>
      </vt:variant>
      <vt:variant>
        <vt:lpwstr>_Toc380494506</vt:lpwstr>
      </vt:variant>
      <vt:variant>
        <vt:i4>2031679</vt:i4>
      </vt:variant>
      <vt:variant>
        <vt:i4>890</vt:i4>
      </vt:variant>
      <vt:variant>
        <vt:i4>0</vt:i4>
      </vt:variant>
      <vt:variant>
        <vt:i4>5</vt:i4>
      </vt:variant>
      <vt:variant>
        <vt:lpwstr/>
      </vt:variant>
      <vt:variant>
        <vt:lpwstr>_Toc380494505</vt:lpwstr>
      </vt:variant>
      <vt:variant>
        <vt:i4>2031679</vt:i4>
      </vt:variant>
      <vt:variant>
        <vt:i4>884</vt:i4>
      </vt:variant>
      <vt:variant>
        <vt:i4>0</vt:i4>
      </vt:variant>
      <vt:variant>
        <vt:i4>5</vt:i4>
      </vt:variant>
      <vt:variant>
        <vt:lpwstr/>
      </vt:variant>
      <vt:variant>
        <vt:lpwstr>_Toc380494504</vt:lpwstr>
      </vt:variant>
      <vt:variant>
        <vt:i4>2031679</vt:i4>
      </vt:variant>
      <vt:variant>
        <vt:i4>878</vt:i4>
      </vt:variant>
      <vt:variant>
        <vt:i4>0</vt:i4>
      </vt:variant>
      <vt:variant>
        <vt:i4>5</vt:i4>
      </vt:variant>
      <vt:variant>
        <vt:lpwstr/>
      </vt:variant>
      <vt:variant>
        <vt:lpwstr>_Toc380494503</vt:lpwstr>
      </vt:variant>
      <vt:variant>
        <vt:i4>2031679</vt:i4>
      </vt:variant>
      <vt:variant>
        <vt:i4>872</vt:i4>
      </vt:variant>
      <vt:variant>
        <vt:i4>0</vt:i4>
      </vt:variant>
      <vt:variant>
        <vt:i4>5</vt:i4>
      </vt:variant>
      <vt:variant>
        <vt:lpwstr/>
      </vt:variant>
      <vt:variant>
        <vt:lpwstr>_Toc380494502</vt:lpwstr>
      </vt:variant>
      <vt:variant>
        <vt:i4>2031679</vt:i4>
      </vt:variant>
      <vt:variant>
        <vt:i4>866</vt:i4>
      </vt:variant>
      <vt:variant>
        <vt:i4>0</vt:i4>
      </vt:variant>
      <vt:variant>
        <vt:i4>5</vt:i4>
      </vt:variant>
      <vt:variant>
        <vt:lpwstr/>
      </vt:variant>
      <vt:variant>
        <vt:lpwstr>_Toc380494501</vt:lpwstr>
      </vt:variant>
      <vt:variant>
        <vt:i4>2031679</vt:i4>
      </vt:variant>
      <vt:variant>
        <vt:i4>860</vt:i4>
      </vt:variant>
      <vt:variant>
        <vt:i4>0</vt:i4>
      </vt:variant>
      <vt:variant>
        <vt:i4>5</vt:i4>
      </vt:variant>
      <vt:variant>
        <vt:lpwstr/>
      </vt:variant>
      <vt:variant>
        <vt:lpwstr>_Toc380494500</vt:lpwstr>
      </vt:variant>
      <vt:variant>
        <vt:i4>1441854</vt:i4>
      </vt:variant>
      <vt:variant>
        <vt:i4>854</vt:i4>
      </vt:variant>
      <vt:variant>
        <vt:i4>0</vt:i4>
      </vt:variant>
      <vt:variant>
        <vt:i4>5</vt:i4>
      </vt:variant>
      <vt:variant>
        <vt:lpwstr/>
      </vt:variant>
      <vt:variant>
        <vt:lpwstr>_Toc380494499</vt:lpwstr>
      </vt:variant>
      <vt:variant>
        <vt:i4>1441854</vt:i4>
      </vt:variant>
      <vt:variant>
        <vt:i4>848</vt:i4>
      </vt:variant>
      <vt:variant>
        <vt:i4>0</vt:i4>
      </vt:variant>
      <vt:variant>
        <vt:i4>5</vt:i4>
      </vt:variant>
      <vt:variant>
        <vt:lpwstr/>
      </vt:variant>
      <vt:variant>
        <vt:lpwstr>_Toc380494498</vt:lpwstr>
      </vt:variant>
      <vt:variant>
        <vt:i4>1441854</vt:i4>
      </vt:variant>
      <vt:variant>
        <vt:i4>842</vt:i4>
      </vt:variant>
      <vt:variant>
        <vt:i4>0</vt:i4>
      </vt:variant>
      <vt:variant>
        <vt:i4>5</vt:i4>
      </vt:variant>
      <vt:variant>
        <vt:lpwstr/>
      </vt:variant>
      <vt:variant>
        <vt:lpwstr>_Toc380494497</vt:lpwstr>
      </vt:variant>
      <vt:variant>
        <vt:i4>1441854</vt:i4>
      </vt:variant>
      <vt:variant>
        <vt:i4>836</vt:i4>
      </vt:variant>
      <vt:variant>
        <vt:i4>0</vt:i4>
      </vt:variant>
      <vt:variant>
        <vt:i4>5</vt:i4>
      </vt:variant>
      <vt:variant>
        <vt:lpwstr/>
      </vt:variant>
      <vt:variant>
        <vt:lpwstr>_Toc380494496</vt:lpwstr>
      </vt:variant>
      <vt:variant>
        <vt:i4>1441854</vt:i4>
      </vt:variant>
      <vt:variant>
        <vt:i4>830</vt:i4>
      </vt:variant>
      <vt:variant>
        <vt:i4>0</vt:i4>
      </vt:variant>
      <vt:variant>
        <vt:i4>5</vt:i4>
      </vt:variant>
      <vt:variant>
        <vt:lpwstr/>
      </vt:variant>
      <vt:variant>
        <vt:lpwstr>_Toc380494495</vt:lpwstr>
      </vt:variant>
      <vt:variant>
        <vt:i4>1441854</vt:i4>
      </vt:variant>
      <vt:variant>
        <vt:i4>824</vt:i4>
      </vt:variant>
      <vt:variant>
        <vt:i4>0</vt:i4>
      </vt:variant>
      <vt:variant>
        <vt:i4>5</vt:i4>
      </vt:variant>
      <vt:variant>
        <vt:lpwstr/>
      </vt:variant>
      <vt:variant>
        <vt:lpwstr>_Toc380494494</vt:lpwstr>
      </vt:variant>
      <vt:variant>
        <vt:i4>1441854</vt:i4>
      </vt:variant>
      <vt:variant>
        <vt:i4>818</vt:i4>
      </vt:variant>
      <vt:variant>
        <vt:i4>0</vt:i4>
      </vt:variant>
      <vt:variant>
        <vt:i4>5</vt:i4>
      </vt:variant>
      <vt:variant>
        <vt:lpwstr/>
      </vt:variant>
      <vt:variant>
        <vt:lpwstr>_Toc380494493</vt:lpwstr>
      </vt:variant>
      <vt:variant>
        <vt:i4>1441854</vt:i4>
      </vt:variant>
      <vt:variant>
        <vt:i4>812</vt:i4>
      </vt:variant>
      <vt:variant>
        <vt:i4>0</vt:i4>
      </vt:variant>
      <vt:variant>
        <vt:i4>5</vt:i4>
      </vt:variant>
      <vt:variant>
        <vt:lpwstr/>
      </vt:variant>
      <vt:variant>
        <vt:lpwstr>_Toc380494492</vt:lpwstr>
      </vt:variant>
      <vt:variant>
        <vt:i4>1441854</vt:i4>
      </vt:variant>
      <vt:variant>
        <vt:i4>806</vt:i4>
      </vt:variant>
      <vt:variant>
        <vt:i4>0</vt:i4>
      </vt:variant>
      <vt:variant>
        <vt:i4>5</vt:i4>
      </vt:variant>
      <vt:variant>
        <vt:lpwstr/>
      </vt:variant>
      <vt:variant>
        <vt:lpwstr>_Toc380494491</vt:lpwstr>
      </vt:variant>
      <vt:variant>
        <vt:i4>1441854</vt:i4>
      </vt:variant>
      <vt:variant>
        <vt:i4>800</vt:i4>
      </vt:variant>
      <vt:variant>
        <vt:i4>0</vt:i4>
      </vt:variant>
      <vt:variant>
        <vt:i4>5</vt:i4>
      </vt:variant>
      <vt:variant>
        <vt:lpwstr/>
      </vt:variant>
      <vt:variant>
        <vt:lpwstr>_Toc380494490</vt:lpwstr>
      </vt:variant>
      <vt:variant>
        <vt:i4>1507390</vt:i4>
      </vt:variant>
      <vt:variant>
        <vt:i4>794</vt:i4>
      </vt:variant>
      <vt:variant>
        <vt:i4>0</vt:i4>
      </vt:variant>
      <vt:variant>
        <vt:i4>5</vt:i4>
      </vt:variant>
      <vt:variant>
        <vt:lpwstr/>
      </vt:variant>
      <vt:variant>
        <vt:lpwstr>_Toc380494489</vt:lpwstr>
      </vt:variant>
      <vt:variant>
        <vt:i4>1507390</vt:i4>
      </vt:variant>
      <vt:variant>
        <vt:i4>788</vt:i4>
      </vt:variant>
      <vt:variant>
        <vt:i4>0</vt:i4>
      </vt:variant>
      <vt:variant>
        <vt:i4>5</vt:i4>
      </vt:variant>
      <vt:variant>
        <vt:lpwstr/>
      </vt:variant>
      <vt:variant>
        <vt:lpwstr>_Toc380494488</vt:lpwstr>
      </vt:variant>
      <vt:variant>
        <vt:i4>1507390</vt:i4>
      </vt:variant>
      <vt:variant>
        <vt:i4>782</vt:i4>
      </vt:variant>
      <vt:variant>
        <vt:i4>0</vt:i4>
      </vt:variant>
      <vt:variant>
        <vt:i4>5</vt:i4>
      </vt:variant>
      <vt:variant>
        <vt:lpwstr/>
      </vt:variant>
      <vt:variant>
        <vt:lpwstr>_Toc380494487</vt:lpwstr>
      </vt:variant>
      <vt:variant>
        <vt:i4>1507390</vt:i4>
      </vt:variant>
      <vt:variant>
        <vt:i4>776</vt:i4>
      </vt:variant>
      <vt:variant>
        <vt:i4>0</vt:i4>
      </vt:variant>
      <vt:variant>
        <vt:i4>5</vt:i4>
      </vt:variant>
      <vt:variant>
        <vt:lpwstr/>
      </vt:variant>
      <vt:variant>
        <vt:lpwstr>_Toc380494486</vt:lpwstr>
      </vt:variant>
      <vt:variant>
        <vt:i4>1507390</vt:i4>
      </vt:variant>
      <vt:variant>
        <vt:i4>770</vt:i4>
      </vt:variant>
      <vt:variant>
        <vt:i4>0</vt:i4>
      </vt:variant>
      <vt:variant>
        <vt:i4>5</vt:i4>
      </vt:variant>
      <vt:variant>
        <vt:lpwstr/>
      </vt:variant>
      <vt:variant>
        <vt:lpwstr>_Toc380494485</vt:lpwstr>
      </vt:variant>
      <vt:variant>
        <vt:i4>1507390</vt:i4>
      </vt:variant>
      <vt:variant>
        <vt:i4>764</vt:i4>
      </vt:variant>
      <vt:variant>
        <vt:i4>0</vt:i4>
      </vt:variant>
      <vt:variant>
        <vt:i4>5</vt:i4>
      </vt:variant>
      <vt:variant>
        <vt:lpwstr/>
      </vt:variant>
      <vt:variant>
        <vt:lpwstr>_Toc380494484</vt:lpwstr>
      </vt:variant>
      <vt:variant>
        <vt:i4>1507390</vt:i4>
      </vt:variant>
      <vt:variant>
        <vt:i4>758</vt:i4>
      </vt:variant>
      <vt:variant>
        <vt:i4>0</vt:i4>
      </vt:variant>
      <vt:variant>
        <vt:i4>5</vt:i4>
      </vt:variant>
      <vt:variant>
        <vt:lpwstr/>
      </vt:variant>
      <vt:variant>
        <vt:lpwstr>_Toc380494483</vt:lpwstr>
      </vt:variant>
      <vt:variant>
        <vt:i4>1507390</vt:i4>
      </vt:variant>
      <vt:variant>
        <vt:i4>752</vt:i4>
      </vt:variant>
      <vt:variant>
        <vt:i4>0</vt:i4>
      </vt:variant>
      <vt:variant>
        <vt:i4>5</vt:i4>
      </vt:variant>
      <vt:variant>
        <vt:lpwstr/>
      </vt:variant>
      <vt:variant>
        <vt:lpwstr>_Toc380494482</vt:lpwstr>
      </vt:variant>
      <vt:variant>
        <vt:i4>1507390</vt:i4>
      </vt:variant>
      <vt:variant>
        <vt:i4>746</vt:i4>
      </vt:variant>
      <vt:variant>
        <vt:i4>0</vt:i4>
      </vt:variant>
      <vt:variant>
        <vt:i4>5</vt:i4>
      </vt:variant>
      <vt:variant>
        <vt:lpwstr/>
      </vt:variant>
      <vt:variant>
        <vt:lpwstr>_Toc380494481</vt:lpwstr>
      </vt:variant>
      <vt:variant>
        <vt:i4>1507390</vt:i4>
      </vt:variant>
      <vt:variant>
        <vt:i4>740</vt:i4>
      </vt:variant>
      <vt:variant>
        <vt:i4>0</vt:i4>
      </vt:variant>
      <vt:variant>
        <vt:i4>5</vt:i4>
      </vt:variant>
      <vt:variant>
        <vt:lpwstr/>
      </vt:variant>
      <vt:variant>
        <vt:lpwstr>_Toc380494480</vt:lpwstr>
      </vt:variant>
      <vt:variant>
        <vt:i4>1572926</vt:i4>
      </vt:variant>
      <vt:variant>
        <vt:i4>734</vt:i4>
      </vt:variant>
      <vt:variant>
        <vt:i4>0</vt:i4>
      </vt:variant>
      <vt:variant>
        <vt:i4>5</vt:i4>
      </vt:variant>
      <vt:variant>
        <vt:lpwstr/>
      </vt:variant>
      <vt:variant>
        <vt:lpwstr>_Toc380494479</vt:lpwstr>
      </vt:variant>
      <vt:variant>
        <vt:i4>1572926</vt:i4>
      </vt:variant>
      <vt:variant>
        <vt:i4>728</vt:i4>
      </vt:variant>
      <vt:variant>
        <vt:i4>0</vt:i4>
      </vt:variant>
      <vt:variant>
        <vt:i4>5</vt:i4>
      </vt:variant>
      <vt:variant>
        <vt:lpwstr/>
      </vt:variant>
      <vt:variant>
        <vt:lpwstr>_Toc380494478</vt:lpwstr>
      </vt:variant>
      <vt:variant>
        <vt:i4>1572926</vt:i4>
      </vt:variant>
      <vt:variant>
        <vt:i4>722</vt:i4>
      </vt:variant>
      <vt:variant>
        <vt:i4>0</vt:i4>
      </vt:variant>
      <vt:variant>
        <vt:i4>5</vt:i4>
      </vt:variant>
      <vt:variant>
        <vt:lpwstr/>
      </vt:variant>
      <vt:variant>
        <vt:lpwstr>_Toc380494477</vt:lpwstr>
      </vt:variant>
      <vt:variant>
        <vt:i4>1572926</vt:i4>
      </vt:variant>
      <vt:variant>
        <vt:i4>716</vt:i4>
      </vt:variant>
      <vt:variant>
        <vt:i4>0</vt:i4>
      </vt:variant>
      <vt:variant>
        <vt:i4>5</vt:i4>
      </vt:variant>
      <vt:variant>
        <vt:lpwstr/>
      </vt:variant>
      <vt:variant>
        <vt:lpwstr>_Toc380494476</vt:lpwstr>
      </vt:variant>
      <vt:variant>
        <vt:i4>1572926</vt:i4>
      </vt:variant>
      <vt:variant>
        <vt:i4>710</vt:i4>
      </vt:variant>
      <vt:variant>
        <vt:i4>0</vt:i4>
      </vt:variant>
      <vt:variant>
        <vt:i4>5</vt:i4>
      </vt:variant>
      <vt:variant>
        <vt:lpwstr/>
      </vt:variant>
      <vt:variant>
        <vt:lpwstr>_Toc380494475</vt:lpwstr>
      </vt:variant>
      <vt:variant>
        <vt:i4>1572926</vt:i4>
      </vt:variant>
      <vt:variant>
        <vt:i4>704</vt:i4>
      </vt:variant>
      <vt:variant>
        <vt:i4>0</vt:i4>
      </vt:variant>
      <vt:variant>
        <vt:i4>5</vt:i4>
      </vt:variant>
      <vt:variant>
        <vt:lpwstr/>
      </vt:variant>
      <vt:variant>
        <vt:lpwstr>_Toc380494474</vt:lpwstr>
      </vt:variant>
      <vt:variant>
        <vt:i4>1572926</vt:i4>
      </vt:variant>
      <vt:variant>
        <vt:i4>698</vt:i4>
      </vt:variant>
      <vt:variant>
        <vt:i4>0</vt:i4>
      </vt:variant>
      <vt:variant>
        <vt:i4>5</vt:i4>
      </vt:variant>
      <vt:variant>
        <vt:lpwstr/>
      </vt:variant>
      <vt:variant>
        <vt:lpwstr>_Toc380494473</vt:lpwstr>
      </vt:variant>
      <vt:variant>
        <vt:i4>1572926</vt:i4>
      </vt:variant>
      <vt:variant>
        <vt:i4>692</vt:i4>
      </vt:variant>
      <vt:variant>
        <vt:i4>0</vt:i4>
      </vt:variant>
      <vt:variant>
        <vt:i4>5</vt:i4>
      </vt:variant>
      <vt:variant>
        <vt:lpwstr/>
      </vt:variant>
      <vt:variant>
        <vt:lpwstr>_Toc380494472</vt:lpwstr>
      </vt:variant>
      <vt:variant>
        <vt:i4>1572926</vt:i4>
      </vt:variant>
      <vt:variant>
        <vt:i4>686</vt:i4>
      </vt:variant>
      <vt:variant>
        <vt:i4>0</vt:i4>
      </vt:variant>
      <vt:variant>
        <vt:i4>5</vt:i4>
      </vt:variant>
      <vt:variant>
        <vt:lpwstr/>
      </vt:variant>
      <vt:variant>
        <vt:lpwstr>_Toc380494471</vt:lpwstr>
      </vt:variant>
      <vt:variant>
        <vt:i4>1572926</vt:i4>
      </vt:variant>
      <vt:variant>
        <vt:i4>680</vt:i4>
      </vt:variant>
      <vt:variant>
        <vt:i4>0</vt:i4>
      </vt:variant>
      <vt:variant>
        <vt:i4>5</vt:i4>
      </vt:variant>
      <vt:variant>
        <vt:lpwstr/>
      </vt:variant>
      <vt:variant>
        <vt:lpwstr>_Toc380494470</vt:lpwstr>
      </vt:variant>
      <vt:variant>
        <vt:i4>1638462</vt:i4>
      </vt:variant>
      <vt:variant>
        <vt:i4>674</vt:i4>
      </vt:variant>
      <vt:variant>
        <vt:i4>0</vt:i4>
      </vt:variant>
      <vt:variant>
        <vt:i4>5</vt:i4>
      </vt:variant>
      <vt:variant>
        <vt:lpwstr/>
      </vt:variant>
      <vt:variant>
        <vt:lpwstr>_Toc380494469</vt:lpwstr>
      </vt:variant>
      <vt:variant>
        <vt:i4>1638462</vt:i4>
      </vt:variant>
      <vt:variant>
        <vt:i4>668</vt:i4>
      </vt:variant>
      <vt:variant>
        <vt:i4>0</vt:i4>
      </vt:variant>
      <vt:variant>
        <vt:i4>5</vt:i4>
      </vt:variant>
      <vt:variant>
        <vt:lpwstr/>
      </vt:variant>
      <vt:variant>
        <vt:lpwstr>_Toc380494468</vt:lpwstr>
      </vt:variant>
      <vt:variant>
        <vt:i4>1638462</vt:i4>
      </vt:variant>
      <vt:variant>
        <vt:i4>662</vt:i4>
      </vt:variant>
      <vt:variant>
        <vt:i4>0</vt:i4>
      </vt:variant>
      <vt:variant>
        <vt:i4>5</vt:i4>
      </vt:variant>
      <vt:variant>
        <vt:lpwstr/>
      </vt:variant>
      <vt:variant>
        <vt:lpwstr>_Toc380494467</vt:lpwstr>
      </vt:variant>
      <vt:variant>
        <vt:i4>1638462</vt:i4>
      </vt:variant>
      <vt:variant>
        <vt:i4>656</vt:i4>
      </vt:variant>
      <vt:variant>
        <vt:i4>0</vt:i4>
      </vt:variant>
      <vt:variant>
        <vt:i4>5</vt:i4>
      </vt:variant>
      <vt:variant>
        <vt:lpwstr/>
      </vt:variant>
      <vt:variant>
        <vt:lpwstr>_Toc380494466</vt:lpwstr>
      </vt:variant>
      <vt:variant>
        <vt:i4>1638462</vt:i4>
      </vt:variant>
      <vt:variant>
        <vt:i4>650</vt:i4>
      </vt:variant>
      <vt:variant>
        <vt:i4>0</vt:i4>
      </vt:variant>
      <vt:variant>
        <vt:i4>5</vt:i4>
      </vt:variant>
      <vt:variant>
        <vt:lpwstr/>
      </vt:variant>
      <vt:variant>
        <vt:lpwstr>_Toc380494465</vt:lpwstr>
      </vt:variant>
      <vt:variant>
        <vt:i4>1638462</vt:i4>
      </vt:variant>
      <vt:variant>
        <vt:i4>644</vt:i4>
      </vt:variant>
      <vt:variant>
        <vt:i4>0</vt:i4>
      </vt:variant>
      <vt:variant>
        <vt:i4>5</vt:i4>
      </vt:variant>
      <vt:variant>
        <vt:lpwstr/>
      </vt:variant>
      <vt:variant>
        <vt:lpwstr>_Toc380494464</vt:lpwstr>
      </vt:variant>
      <vt:variant>
        <vt:i4>1638462</vt:i4>
      </vt:variant>
      <vt:variant>
        <vt:i4>638</vt:i4>
      </vt:variant>
      <vt:variant>
        <vt:i4>0</vt:i4>
      </vt:variant>
      <vt:variant>
        <vt:i4>5</vt:i4>
      </vt:variant>
      <vt:variant>
        <vt:lpwstr/>
      </vt:variant>
      <vt:variant>
        <vt:lpwstr>_Toc380494463</vt:lpwstr>
      </vt:variant>
      <vt:variant>
        <vt:i4>1638462</vt:i4>
      </vt:variant>
      <vt:variant>
        <vt:i4>632</vt:i4>
      </vt:variant>
      <vt:variant>
        <vt:i4>0</vt:i4>
      </vt:variant>
      <vt:variant>
        <vt:i4>5</vt:i4>
      </vt:variant>
      <vt:variant>
        <vt:lpwstr/>
      </vt:variant>
      <vt:variant>
        <vt:lpwstr>_Toc380494462</vt:lpwstr>
      </vt:variant>
      <vt:variant>
        <vt:i4>1638462</vt:i4>
      </vt:variant>
      <vt:variant>
        <vt:i4>626</vt:i4>
      </vt:variant>
      <vt:variant>
        <vt:i4>0</vt:i4>
      </vt:variant>
      <vt:variant>
        <vt:i4>5</vt:i4>
      </vt:variant>
      <vt:variant>
        <vt:lpwstr/>
      </vt:variant>
      <vt:variant>
        <vt:lpwstr>_Toc380494461</vt:lpwstr>
      </vt:variant>
      <vt:variant>
        <vt:i4>1638462</vt:i4>
      </vt:variant>
      <vt:variant>
        <vt:i4>620</vt:i4>
      </vt:variant>
      <vt:variant>
        <vt:i4>0</vt:i4>
      </vt:variant>
      <vt:variant>
        <vt:i4>5</vt:i4>
      </vt:variant>
      <vt:variant>
        <vt:lpwstr/>
      </vt:variant>
      <vt:variant>
        <vt:lpwstr>_Toc380494460</vt:lpwstr>
      </vt:variant>
      <vt:variant>
        <vt:i4>1703998</vt:i4>
      </vt:variant>
      <vt:variant>
        <vt:i4>614</vt:i4>
      </vt:variant>
      <vt:variant>
        <vt:i4>0</vt:i4>
      </vt:variant>
      <vt:variant>
        <vt:i4>5</vt:i4>
      </vt:variant>
      <vt:variant>
        <vt:lpwstr/>
      </vt:variant>
      <vt:variant>
        <vt:lpwstr>_Toc380494459</vt:lpwstr>
      </vt:variant>
      <vt:variant>
        <vt:i4>1703998</vt:i4>
      </vt:variant>
      <vt:variant>
        <vt:i4>608</vt:i4>
      </vt:variant>
      <vt:variant>
        <vt:i4>0</vt:i4>
      </vt:variant>
      <vt:variant>
        <vt:i4>5</vt:i4>
      </vt:variant>
      <vt:variant>
        <vt:lpwstr/>
      </vt:variant>
      <vt:variant>
        <vt:lpwstr>_Toc380494458</vt:lpwstr>
      </vt:variant>
      <vt:variant>
        <vt:i4>1703998</vt:i4>
      </vt:variant>
      <vt:variant>
        <vt:i4>602</vt:i4>
      </vt:variant>
      <vt:variant>
        <vt:i4>0</vt:i4>
      </vt:variant>
      <vt:variant>
        <vt:i4>5</vt:i4>
      </vt:variant>
      <vt:variant>
        <vt:lpwstr/>
      </vt:variant>
      <vt:variant>
        <vt:lpwstr>_Toc380494457</vt:lpwstr>
      </vt:variant>
      <vt:variant>
        <vt:i4>1703998</vt:i4>
      </vt:variant>
      <vt:variant>
        <vt:i4>596</vt:i4>
      </vt:variant>
      <vt:variant>
        <vt:i4>0</vt:i4>
      </vt:variant>
      <vt:variant>
        <vt:i4>5</vt:i4>
      </vt:variant>
      <vt:variant>
        <vt:lpwstr/>
      </vt:variant>
      <vt:variant>
        <vt:lpwstr>_Toc380494456</vt:lpwstr>
      </vt:variant>
      <vt:variant>
        <vt:i4>1703998</vt:i4>
      </vt:variant>
      <vt:variant>
        <vt:i4>590</vt:i4>
      </vt:variant>
      <vt:variant>
        <vt:i4>0</vt:i4>
      </vt:variant>
      <vt:variant>
        <vt:i4>5</vt:i4>
      </vt:variant>
      <vt:variant>
        <vt:lpwstr/>
      </vt:variant>
      <vt:variant>
        <vt:lpwstr>_Toc380494455</vt:lpwstr>
      </vt:variant>
      <vt:variant>
        <vt:i4>1703998</vt:i4>
      </vt:variant>
      <vt:variant>
        <vt:i4>584</vt:i4>
      </vt:variant>
      <vt:variant>
        <vt:i4>0</vt:i4>
      </vt:variant>
      <vt:variant>
        <vt:i4>5</vt:i4>
      </vt:variant>
      <vt:variant>
        <vt:lpwstr/>
      </vt:variant>
      <vt:variant>
        <vt:lpwstr>_Toc380494454</vt:lpwstr>
      </vt:variant>
      <vt:variant>
        <vt:i4>1703998</vt:i4>
      </vt:variant>
      <vt:variant>
        <vt:i4>578</vt:i4>
      </vt:variant>
      <vt:variant>
        <vt:i4>0</vt:i4>
      </vt:variant>
      <vt:variant>
        <vt:i4>5</vt:i4>
      </vt:variant>
      <vt:variant>
        <vt:lpwstr/>
      </vt:variant>
      <vt:variant>
        <vt:lpwstr>_Toc380494453</vt:lpwstr>
      </vt:variant>
      <vt:variant>
        <vt:i4>1703998</vt:i4>
      </vt:variant>
      <vt:variant>
        <vt:i4>572</vt:i4>
      </vt:variant>
      <vt:variant>
        <vt:i4>0</vt:i4>
      </vt:variant>
      <vt:variant>
        <vt:i4>5</vt:i4>
      </vt:variant>
      <vt:variant>
        <vt:lpwstr/>
      </vt:variant>
      <vt:variant>
        <vt:lpwstr>_Toc380494452</vt:lpwstr>
      </vt:variant>
      <vt:variant>
        <vt:i4>1703998</vt:i4>
      </vt:variant>
      <vt:variant>
        <vt:i4>566</vt:i4>
      </vt:variant>
      <vt:variant>
        <vt:i4>0</vt:i4>
      </vt:variant>
      <vt:variant>
        <vt:i4>5</vt:i4>
      </vt:variant>
      <vt:variant>
        <vt:lpwstr/>
      </vt:variant>
      <vt:variant>
        <vt:lpwstr>_Toc380494451</vt:lpwstr>
      </vt:variant>
      <vt:variant>
        <vt:i4>1703998</vt:i4>
      </vt:variant>
      <vt:variant>
        <vt:i4>560</vt:i4>
      </vt:variant>
      <vt:variant>
        <vt:i4>0</vt:i4>
      </vt:variant>
      <vt:variant>
        <vt:i4>5</vt:i4>
      </vt:variant>
      <vt:variant>
        <vt:lpwstr/>
      </vt:variant>
      <vt:variant>
        <vt:lpwstr>_Toc380494450</vt:lpwstr>
      </vt:variant>
      <vt:variant>
        <vt:i4>1769534</vt:i4>
      </vt:variant>
      <vt:variant>
        <vt:i4>554</vt:i4>
      </vt:variant>
      <vt:variant>
        <vt:i4>0</vt:i4>
      </vt:variant>
      <vt:variant>
        <vt:i4>5</vt:i4>
      </vt:variant>
      <vt:variant>
        <vt:lpwstr/>
      </vt:variant>
      <vt:variant>
        <vt:lpwstr>_Toc380494449</vt:lpwstr>
      </vt:variant>
      <vt:variant>
        <vt:i4>1769534</vt:i4>
      </vt:variant>
      <vt:variant>
        <vt:i4>548</vt:i4>
      </vt:variant>
      <vt:variant>
        <vt:i4>0</vt:i4>
      </vt:variant>
      <vt:variant>
        <vt:i4>5</vt:i4>
      </vt:variant>
      <vt:variant>
        <vt:lpwstr/>
      </vt:variant>
      <vt:variant>
        <vt:lpwstr>_Toc380494448</vt:lpwstr>
      </vt:variant>
      <vt:variant>
        <vt:i4>1769534</vt:i4>
      </vt:variant>
      <vt:variant>
        <vt:i4>542</vt:i4>
      </vt:variant>
      <vt:variant>
        <vt:i4>0</vt:i4>
      </vt:variant>
      <vt:variant>
        <vt:i4>5</vt:i4>
      </vt:variant>
      <vt:variant>
        <vt:lpwstr/>
      </vt:variant>
      <vt:variant>
        <vt:lpwstr>_Toc380494447</vt:lpwstr>
      </vt:variant>
      <vt:variant>
        <vt:i4>1769534</vt:i4>
      </vt:variant>
      <vt:variant>
        <vt:i4>536</vt:i4>
      </vt:variant>
      <vt:variant>
        <vt:i4>0</vt:i4>
      </vt:variant>
      <vt:variant>
        <vt:i4>5</vt:i4>
      </vt:variant>
      <vt:variant>
        <vt:lpwstr/>
      </vt:variant>
      <vt:variant>
        <vt:lpwstr>_Toc380494446</vt:lpwstr>
      </vt:variant>
      <vt:variant>
        <vt:i4>1769534</vt:i4>
      </vt:variant>
      <vt:variant>
        <vt:i4>530</vt:i4>
      </vt:variant>
      <vt:variant>
        <vt:i4>0</vt:i4>
      </vt:variant>
      <vt:variant>
        <vt:i4>5</vt:i4>
      </vt:variant>
      <vt:variant>
        <vt:lpwstr/>
      </vt:variant>
      <vt:variant>
        <vt:lpwstr>_Toc380494445</vt:lpwstr>
      </vt:variant>
      <vt:variant>
        <vt:i4>1769534</vt:i4>
      </vt:variant>
      <vt:variant>
        <vt:i4>524</vt:i4>
      </vt:variant>
      <vt:variant>
        <vt:i4>0</vt:i4>
      </vt:variant>
      <vt:variant>
        <vt:i4>5</vt:i4>
      </vt:variant>
      <vt:variant>
        <vt:lpwstr/>
      </vt:variant>
      <vt:variant>
        <vt:lpwstr>_Toc380494444</vt:lpwstr>
      </vt:variant>
      <vt:variant>
        <vt:i4>1769534</vt:i4>
      </vt:variant>
      <vt:variant>
        <vt:i4>518</vt:i4>
      </vt:variant>
      <vt:variant>
        <vt:i4>0</vt:i4>
      </vt:variant>
      <vt:variant>
        <vt:i4>5</vt:i4>
      </vt:variant>
      <vt:variant>
        <vt:lpwstr/>
      </vt:variant>
      <vt:variant>
        <vt:lpwstr>_Toc380494443</vt:lpwstr>
      </vt:variant>
      <vt:variant>
        <vt:i4>1769534</vt:i4>
      </vt:variant>
      <vt:variant>
        <vt:i4>512</vt:i4>
      </vt:variant>
      <vt:variant>
        <vt:i4>0</vt:i4>
      </vt:variant>
      <vt:variant>
        <vt:i4>5</vt:i4>
      </vt:variant>
      <vt:variant>
        <vt:lpwstr/>
      </vt:variant>
      <vt:variant>
        <vt:lpwstr>_Toc380494442</vt:lpwstr>
      </vt:variant>
      <vt:variant>
        <vt:i4>1769534</vt:i4>
      </vt:variant>
      <vt:variant>
        <vt:i4>506</vt:i4>
      </vt:variant>
      <vt:variant>
        <vt:i4>0</vt:i4>
      </vt:variant>
      <vt:variant>
        <vt:i4>5</vt:i4>
      </vt:variant>
      <vt:variant>
        <vt:lpwstr/>
      </vt:variant>
      <vt:variant>
        <vt:lpwstr>_Toc380494441</vt:lpwstr>
      </vt:variant>
      <vt:variant>
        <vt:i4>1769534</vt:i4>
      </vt:variant>
      <vt:variant>
        <vt:i4>500</vt:i4>
      </vt:variant>
      <vt:variant>
        <vt:i4>0</vt:i4>
      </vt:variant>
      <vt:variant>
        <vt:i4>5</vt:i4>
      </vt:variant>
      <vt:variant>
        <vt:lpwstr/>
      </vt:variant>
      <vt:variant>
        <vt:lpwstr>_Toc380494440</vt:lpwstr>
      </vt:variant>
      <vt:variant>
        <vt:i4>1835070</vt:i4>
      </vt:variant>
      <vt:variant>
        <vt:i4>494</vt:i4>
      </vt:variant>
      <vt:variant>
        <vt:i4>0</vt:i4>
      </vt:variant>
      <vt:variant>
        <vt:i4>5</vt:i4>
      </vt:variant>
      <vt:variant>
        <vt:lpwstr/>
      </vt:variant>
      <vt:variant>
        <vt:lpwstr>_Toc380494439</vt:lpwstr>
      </vt:variant>
      <vt:variant>
        <vt:i4>1835070</vt:i4>
      </vt:variant>
      <vt:variant>
        <vt:i4>488</vt:i4>
      </vt:variant>
      <vt:variant>
        <vt:i4>0</vt:i4>
      </vt:variant>
      <vt:variant>
        <vt:i4>5</vt:i4>
      </vt:variant>
      <vt:variant>
        <vt:lpwstr/>
      </vt:variant>
      <vt:variant>
        <vt:lpwstr>_Toc380494438</vt:lpwstr>
      </vt:variant>
      <vt:variant>
        <vt:i4>1835070</vt:i4>
      </vt:variant>
      <vt:variant>
        <vt:i4>482</vt:i4>
      </vt:variant>
      <vt:variant>
        <vt:i4>0</vt:i4>
      </vt:variant>
      <vt:variant>
        <vt:i4>5</vt:i4>
      </vt:variant>
      <vt:variant>
        <vt:lpwstr/>
      </vt:variant>
      <vt:variant>
        <vt:lpwstr>_Toc380494437</vt:lpwstr>
      </vt:variant>
      <vt:variant>
        <vt:i4>1835070</vt:i4>
      </vt:variant>
      <vt:variant>
        <vt:i4>476</vt:i4>
      </vt:variant>
      <vt:variant>
        <vt:i4>0</vt:i4>
      </vt:variant>
      <vt:variant>
        <vt:i4>5</vt:i4>
      </vt:variant>
      <vt:variant>
        <vt:lpwstr/>
      </vt:variant>
      <vt:variant>
        <vt:lpwstr>_Toc380494436</vt:lpwstr>
      </vt:variant>
      <vt:variant>
        <vt:i4>1835070</vt:i4>
      </vt:variant>
      <vt:variant>
        <vt:i4>470</vt:i4>
      </vt:variant>
      <vt:variant>
        <vt:i4>0</vt:i4>
      </vt:variant>
      <vt:variant>
        <vt:i4>5</vt:i4>
      </vt:variant>
      <vt:variant>
        <vt:lpwstr/>
      </vt:variant>
      <vt:variant>
        <vt:lpwstr>_Toc380494435</vt:lpwstr>
      </vt:variant>
      <vt:variant>
        <vt:i4>1835070</vt:i4>
      </vt:variant>
      <vt:variant>
        <vt:i4>464</vt:i4>
      </vt:variant>
      <vt:variant>
        <vt:i4>0</vt:i4>
      </vt:variant>
      <vt:variant>
        <vt:i4>5</vt:i4>
      </vt:variant>
      <vt:variant>
        <vt:lpwstr/>
      </vt:variant>
      <vt:variant>
        <vt:lpwstr>_Toc380494434</vt:lpwstr>
      </vt:variant>
      <vt:variant>
        <vt:i4>1835070</vt:i4>
      </vt:variant>
      <vt:variant>
        <vt:i4>458</vt:i4>
      </vt:variant>
      <vt:variant>
        <vt:i4>0</vt:i4>
      </vt:variant>
      <vt:variant>
        <vt:i4>5</vt:i4>
      </vt:variant>
      <vt:variant>
        <vt:lpwstr/>
      </vt:variant>
      <vt:variant>
        <vt:lpwstr>_Toc380494433</vt:lpwstr>
      </vt:variant>
      <vt:variant>
        <vt:i4>1835070</vt:i4>
      </vt:variant>
      <vt:variant>
        <vt:i4>452</vt:i4>
      </vt:variant>
      <vt:variant>
        <vt:i4>0</vt:i4>
      </vt:variant>
      <vt:variant>
        <vt:i4>5</vt:i4>
      </vt:variant>
      <vt:variant>
        <vt:lpwstr/>
      </vt:variant>
      <vt:variant>
        <vt:lpwstr>_Toc380494432</vt:lpwstr>
      </vt:variant>
      <vt:variant>
        <vt:i4>1835070</vt:i4>
      </vt:variant>
      <vt:variant>
        <vt:i4>446</vt:i4>
      </vt:variant>
      <vt:variant>
        <vt:i4>0</vt:i4>
      </vt:variant>
      <vt:variant>
        <vt:i4>5</vt:i4>
      </vt:variant>
      <vt:variant>
        <vt:lpwstr/>
      </vt:variant>
      <vt:variant>
        <vt:lpwstr>_Toc380494431</vt:lpwstr>
      </vt:variant>
      <vt:variant>
        <vt:i4>1835070</vt:i4>
      </vt:variant>
      <vt:variant>
        <vt:i4>440</vt:i4>
      </vt:variant>
      <vt:variant>
        <vt:i4>0</vt:i4>
      </vt:variant>
      <vt:variant>
        <vt:i4>5</vt:i4>
      </vt:variant>
      <vt:variant>
        <vt:lpwstr/>
      </vt:variant>
      <vt:variant>
        <vt:lpwstr>_Toc380494430</vt:lpwstr>
      </vt:variant>
      <vt:variant>
        <vt:i4>1900606</vt:i4>
      </vt:variant>
      <vt:variant>
        <vt:i4>434</vt:i4>
      </vt:variant>
      <vt:variant>
        <vt:i4>0</vt:i4>
      </vt:variant>
      <vt:variant>
        <vt:i4>5</vt:i4>
      </vt:variant>
      <vt:variant>
        <vt:lpwstr/>
      </vt:variant>
      <vt:variant>
        <vt:lpwstr>_Toc380494429</vt:lpwstr>
      </vt:variant>
      <vt:variant>
        <vt:i4>1900606</vt:i4>
      </vt:variant>
      <vt:variant>
        <vt:i4>428</vt:i4>
      </vt:variant>
      <vt:variant>
        <vt:i4>0</vt:i4>
      </vt:variant>
      <vt:variant>
        <vt:i4>5</vt:i4>
      </vt:variant>
      <vt:variant>
        <vt:lpwstr/>
      </vt:variant>
      <vt:variant>
        <vt:lpwstr>_Toc380494428</vt:lpwstr>
      </vt:variant>
      <vt:variant>
        <vt:i4>1900606</vt:i4>
      </vt:variant>
      <vt:variant>
        <vt:i4>422</vt:i4>
      </vt:variant>
      <vt:variant>
        <vt:i4>0</vt:i4>
      </vt:variant>
      <vt:variant>
        <vt:i4>5</vt:i4>
      </vt:variant>
      <vt:variant>
        <vt:lpwstr/>
      </vt:variant>
      <vt:variant>
        <vt:lpwstr>_Toc380494427</vt:lpwstr>
      </vt:variant>
      <vt:variant>
        <vt:i4>1900606</vt:i4>
      </vt:variant>
      <vt:variant>
        <vt:i4>416</vt:i4>
      </vt:variant>
      <vt:variant>
        <vt:i4>0</vt:i4>
      </vt:variant>
      <vt:variant>
        <vt:i4>5</vt:i4>
      </vt:variant>
      <vt:variant>
        <vt:lpwstr/>
      </vt:variant>
      <vt:variant>
        <vt:lpwstr>_Toc380494426</vt:lpwstr>
      </vt:variant>
      <vt:variant>
        <vt:i4>1900606</vt:i4>
      </vt:variant>
      <vt:variant>
        <vt:i4>410</vt:i4>
      </vt:variant>
      <vt:variant>
        <vt:i4>0</vt:i4>
      </vt:variant>
      <vt:variant>
        <vt:i4>5</vt:i4>
      </vt:variant>
      <vt:variant>
        <vt:lpwstr/>
      </vt:variant>
      <vt:variant>
        <vt:lpwstr>_Toc380494425</vt:lpwstr>
      </vt:variant>
      <vt:variant>
        <vt:i4>1900606</vt:i4>
      </vt:variant>
      <vt:variant>
        <vt:i4>404</vt:i4>
      </vt:variant>
      <vt:variant>
        <vt:i4>0</vt:i4>
      </vt:variant>
      <vt:variant>
        <vt:i4>5</vt:i4>
      </vt:variant>
      <vt:variant>
        <vt:lpwstr/>
      </vt:variant>
      <vt:variant>
        <vt:lpwstr>_Toc380494424</vt:lpwstr>
      </vt:variant>
      <vt:variant>
        <vt:i4>1900606</vt:i4>
      </vt:variant>
      <vt:variant>
        <vt:i4>398</vt:i4>
      </vt:variant>
      <vt:variant>
        <vt:i4>0</vt:i4>
      </vt:variant>
      <vt:variant>
        <vt:i4>5</vt:i4>
      </vt:variant>
      <vt:variant>
        <vt:lpwstr/>
      </vt:variant>
      <vt:variant>
        <vt:lpwstr>_Toc380494423</vt:lpwstr>
      </vt:variant>
      <vt:variant>
        <vt:i4>1900606</vt:i4>
      </vt:variant>
      <vt:variant>
        <vt:i4>392</vt:i4>
      </vt:variant>
      <vt:variant>
        <vt:i4>0</vt:i4>
      </vt:variant>
      <vt:variant>
        <vt:i4>5</vt:i4>
      </vt:variant>
      <vt:variant>
        <vt:lpwstr/>
      </vt:variant>
      <vt:variant>
        <vt:lpwstr>_Toc380494422</vt:lpwstr>
      </vt:variant>
      <vt:variant>
        <vt:i4>1900606</vt:i4>
      </vt:variant>
      <vt:variant>
        <vt:i4>386</vt:i4>
      </vt:variant>
      <vt:variant>
        <vt:i4>0</vt:i4>
      </vt:variant>
      <vt:variant>
        <vt:i4>5</vt:i4>
      </vt:variant>
      <vt:variant>
        <vt:lpwstr/>
      </vt:variant>
      <vt:variant>
        <vt:lpwstr>_Toc380494421</vt:lpwstr>
      </vt:variant>
      <vt:variant>
        <vt:i4>1900606</vt:i4>
      </vt:variant>
      <vt:variant>
        <vt:i4>380</vt:i4>
      </vt:variant>
      <vt:variant>
        <vt:i4>0</vt:i4>
      </vt:variant>
      <vt:variant>
        <vt:i4>5</vt:i4>
      </vt:variant>
      <vt:variant>
        <vt:lpwstr/>
      </vt:variant>
      <vt:variant>
        <vt:lpwstr>_Toc380494420</vt:lpwstr>
      </vt:variant>
      <vt:variant>
        <vt:i4>1966142</vt:i4>
      </vt:variant>
      <vt:variant>
        <vt:i4>374</vt:i4>
      </vt:variant>
      <vt:variant>
        <vt:i4>0</vt:i4>
      </vt:variant>
      <vt:variant>
        <vt:i4>5</vt:i4>
      </vt:variant>
      <vt:variant>
        <vt:lpwstr/>
      </vt:variant>
      <vt:variant>
        <vt:lpwstr>_Toc380494419</vt:lpwstr>
      </vt:variant>
      <vt:variant>
        <vt:i4>1966142</vt:i4>
      </vt:variant>
      <vt:variant>
        <vt:i4>368</vt:i4>
      </vt:variant>
      <vt:variant>
        <vt:i4>0</vt:i4>
      </vt:variant>
      <vt:variant>
        <vt:i4>5</vt:i4>
      </vt:variant>
      <vt:variant>
        <vt:lpwstr/>
      </vt:variant>
      <vt:variant>
        <vt:lpwstr>_Toc380494418</vt:lpwstr>
      </vt:variant>
      <vt:variant>
        <vt:i4>1966142</vt:i4>
      </vt:variant>
      <vt:variant>
        <vt:i4>362</vt:i4>
      </vt:variant>
      <vt:variant>
        <vt:i4>0</vt:i4>
      </vt:variant>
      <vt:variant>
        <vt:i4>5</vt:i4>
      </vt:variant>
      <vt:variant>
        <vt:lpwstr/>
      </vt:variant>
      <vt:variant>
        <vt:lpwstr>_Toc380494417</vt:lpwstr>
      </vt:variant>
      <vt:variant>
        <vt:i4>1966142</vt:i4>
      </vt:variant>
      <vt:variant>
        <vt:i4>356</vt:i4>
      </vt:variant>
      <vt:variant>
        <vt:i4>0</vt:i4>
      </vt:variant>
      <vt:variant>
        <vt:i4>5</vt:i4>
      </vt:variant>
      <vt:variant>
        <vt:lpwstr/>
      </vt:variant>
      <vt:variant>
        <vt:lpwstr>_Toc380494416</vt:lpwstr>
      </vt:variant>
      <vt:variant>
        <vt:i4>1966142</vt:i4>
      </vt:variant>
      <vt:variant>
        <vt:i4>350</vt:i4>
      </vt:variant>
      <vt:variant>
        <vt:i4>0</vt:i4>
      </vt:variant>
      <vt:variant>
        <vt:i4>5</vt:i4>
      </vt:variant>
      <vt:variant>
        <vt:lpwstr/>
      </vt:variant>
      <vt:variant>
        <vt:lpwstr>_Toc380494415</vt:lpwstr>
      </vt:variant>
      <vt:variant>
        <vt:i4>1966142</vt:i4>
      </vt:variant>
      <vt:variant>
        <vt:i4>344</vt:i4>
      </vt:variant>
      <vt:variant>
        <vt:i4>0</vt:i4>
      </vt:variant>
      <vt:variant>
        <vt:i4>5</vt:i4>
      </vt:variant>
      <vt:variant>
        <vt:lpwstr/>
      </vt:variant>
      <vt:variant>
        <vt:lpwstr>_Toc380494414</vt:lpwstr>
      </vt:variant>
      <vt:variant>
        <vt:i4>1966142</vt:i4>
      </vt:variant>
      <vt:variant>
        <vt:i4>338</vt:i4>
      </vt:variant>
      <vt:variant>
        <vt:i4>0</vt:i4>
      </vt:variant>
      <vt:variant>
        <vt:i4>5</vt:i4>
      </vt:variant>
      <vt:variant>
        <vt:lpwstr/>
      </vt:variant>
      <vt:variant>
        <vt:lpwstr>_Toc380494413</vt:lpwstr>
      </vt:variant>
      <vt:variant>
        <vt:i4>1966142</vt:i4>
      </vt:variant>
      <vt:variant>
        <vt:i4>332</vt:i4>
      </vt:variant>
      <vt:variant>
        <vt:i4>0</vt:i4>
      </vt:variant>
      <vt:variant>
        <vt:i4>5</vt:i4>
      </vt:variant>
      <vt:variant>
        <vt:lpwstr/>
      </vt:variant>
      <vt:variant>
        <vt:lpwstr>_Toc380494412</vt:lpwstr>
      </vt:variant>
      <vt:variant>
        <vt:i4>1966142</vt:i4>
      </vt:variant>
      <vt:variant>
        <vt:i4>326</vt:i4>
      </vt:variant>
      <vt:variant>
        <vt:i4>0</vt:i4>
      </vt:variant>
      <vt:variant>
        <vt:i4>5</vt:i4>
      </vt:variant>
      <vt:variant>
        <vt:lpwstr/>
      </vt:variant>
      <vt:variant>
        <vt:lpwstr>_Toc380494411</vt:lpwstr>
      </vt:variant>
      <vt:variant>
        <vt:i4>1966142</vt:i4>
      </vt:variant>
      <vt:variant>
        <vt:i4>320</vt:i4>
      </vt:variant>
      <vt:variant>
        <vt:i4>0</vt:i4>
      </vt:variant>
      <vt:variant>
        <vt:i4>5</vt:i4>
      </vt:variant>
      <vt:variant>
        <vt:lpwstr/>
      </vt:variant>
      <vt:variant>
        <vt:lpwstr>_Toc380494410</vt:lpwstr>
      </vt:variant>
      <vt:variant>
        <vt:i4>2031678</vt:i4>
      </vt:variant>
      <vt:variant>
        <vt:i4>314</vt:i4>
      </vt:variant>
      <vt:variant>
        <vt:i4>0</vt:i4>
      </vt:variant>
      <vt:variant>
        <vt:i4>5</vt:i4>
      </vt:variant>
      <vt:variant>
        <vt:lpwstr/>
      </vt:variant>
      <vt:variant>
        <vt:lpwstr>_Toc380494409</vt:lpwstr>
      </vt:variant>
      <vt:variant>
        <vt:i4>2031678</vt:i4>
      </vt:variant>
      <vt:variant>
        <vt:i4>308</vt:i4>
      </vt:variant>
      <vt:variant>
        <vt:i4>0</vt:i4>
      </vt:variant>
      <vt:variant>
        <vt:i4>5</vt:i4>
      </vt:variant>
      <vt:variant>
        <vt:lpwstr/>
      </vt:variant>
      <vt:variant>
        <vt:lpwstr>_Toc380494408</vt:lpwstr>
      </vt:variant>
      <vt:variant>
        <vt:i4>2031678</vt:i4>
      </vt:variant>
      <vt:variant>
        <vt:i4>302</vt:i4>
      </vt:variant>
      <vt:variant>
        <vt:i4>0</vt:i4>
      </vt:variant>
      <vt:variant>
        <vt:i4>5</vt:i4>
      </vt:variant>
      <vt:variant>
        <vt:lpwstr/>
      </vt:variant>
      <vt:variant>
        <vt:lpwstr>_Toc380494407</vt:lpwstr>
      </vt:variant>
      <vt:variant>
        <vt:i4>2031678</vt:i4>
      </vt:variant>
      <vt:variant>
        <vt:i4>296</vt:i4>
      </vt:variant>
      <vt:variant>
        <vt:i4>0</vt:i4>
      </vt:variant>
      <vt:variant>
        <vt:i4>5</vt:i4>
      </vt:variant>
      <vt:variant>
        <vt:lpwstr/>
      </vt:variant>
      <vt:variant>
        <vt:lpwstr>_Toc380494406</vt:lpwstr>
      </vt:variant>
      <vt:variant>
        <vt:i4>2031678</vt:i4>
      </vt:variant>
      <vt:variant>
        <vt:i4>290</vt:i4>
      </vt:variant>
      <vt:variant>
        <vt:i4>0</vt:i4>
      </vt:variant>
      <vt:variant>
        <vt:i4>5</vt:i4>
      </vt:variant>
      <vt:variant>
        <vt:lpwstr/>
      </vt:variant>
      <vt:variant>
        <vt:lpwstr>_Toc380494405</vt:lpwstr>
      </vt:variant>
      <vt:variant>
        <vt:i4>2031678</vt:i4>
      </vt:variant>
      <vt:variant>
        <vt:i4>284</vt:i4>
      </vt:variant>
      <vt:variant>
        <vt:i4>0</vt:i4>
      </vt:variant>
      <vt:variant>
        <vt:i4>5</vt:i4>
      </vt:variant>
      <vt:variant>
        <vt:lpwstr/>
      </vt:variant>
      <vt:variant>
        <vt:lpwstr>_Toc380494404</vt:lpwstr>
      </vt:variant>
      <vt:variant>
        <vt:i4>2031678</vt:i4>
      </vt:variant>
      <vt:variant>
        <vt:i4>278</vt:i4>
      </vt:variant>
      <vt:variant>
        <vt:i4>0</vt:i4>
      </vt:variant>
      <vt:variant>
        <vt:i4>5</vt:i4>
      </vt:variant>
      <vt:variant>
        <vt:lpwstr/>
      </vt:variant>
      <vt:variant>
        <vt:lpwstr>_Toc380494403</vt:lpwstr>
      </vt:variant>
      <vt:variant>
        <vt:i4>2031678</vt:i4>
      </vt:variant>
      <vt:variant>
        <vt:i4>272</vt:i4>
      </vt:variant>
      <vt:variant>
        <vt:i4>0</vt:i4>
      </vt:variant>
      <vt:variant>
        <vt:i4>5</vt:i4>
      </vt:variant>
      <vt:variant>
        <vt:lpwstr/>
      </vt:variant>
      <vt:variant>
        <vt:lpwstr>_Toc380494402</vt:lpwstr>
      </vt:variant>
      <vt:variant>
        <vt:i4>2031678</vt:i4>
      </vt:variant>
      <vt:variant>
        <vt:i4>266</vt:i4>
      </vt:variant>
      <vt:variant>
        <vt:i4>0</vt:i4>
      </vt:variant>
      <vt:variant>
        <vt:i4>5</vt:i4>
      </vt:variant>
      <vt:variant>
        <vt:lpwstr/>
      </vt:variant>
      <vt:variant>
        <vt:lpwstr>_Toc380494401</vt:lpwstr>
      </vt:variant>
      <vt:variant>
        <vt:i4>2031678</vt:i4>
      </vt:variant>
      <vt:variant>
        <vt:i4>260</vt:i4>
      </vt:variant>
      <vt:variant>
        <vt:i4>0</vt:i4>
      </vt:variant>
      <vt:variant>
        <vt:i4>5</vt:i4>
      </vt:variant>
      <vt:variant>
        <vt:lpwstr/>
      </vt:variant>
      <vt:variant>
        <vt:lpwstr>_Toc380494400</vt:lpwstr>
      </vt:variant>
      <vt:variant>
        <vt:i4>1441849</vt:i4>
      </vt:variant>
      <vt:variant>
        <vt:i4>254</vt:i4>
      </vt:variant>
      <vt:variant>
        <vt:i4>0</vt:i4>
      </vt:variant>
      <vt:variant>
        <vt:i4>5</vt:i4>
      </vt:variant>
      <vt:variant>
        <vt:lpwstr/>
      </vt:variant>
      <vt:variant>
        <vt:lpwstr>_Toc380494399</vt:lpwstr>
      </vt:variant>
      <vt:variant>
        <vt:i4>1441849</vt:i4>
      </vt:variant>
      <vt:variant>
        <vt:i4>248</vt:i4>
      </vt:variant>
      <vt:variant>
        <vt:i4>0</vt:i4>
      </vt:variant>
      <vt:variant>
        <vt:i4>5</vt:i4>
      </vt:variant>
      <vt:variant>
        <vt:lpwstr/>
      </vt:variant>
      <vt:variant>
        <vt:lpwstr>_Toc380494398</vt:lpwstr>
      </vt:variant>
      <vt:variant>
        <vt:i4>1441849</vt:i4>
      </vt:variant>
      <vt:variant>
        <vt:i4>242</vt:i4>
      </vt:variant>
      <vt:variant>
        <vt:i4>0</vt:i4>
      </vt:variant>
      <vt:variant>
        <vt:i4>5</vt:i4>
      </vt:variant>
      <vt:variant>
        <vt:lpwstr/>
      </vt:variant>
      <vt:variant>
        <vt:lpwstr>_Toc380494397</vt:lpwstr>
      </vt:variant>
      <vt:variant>
        <vt:i4>1441849</vt:i4>
      </vt:variant>
      <vt:variant>
        <vt:i4>236</vt:i4>
      </vt:variant>
      <vt:variant>
        <vt:i4>0</vt:i4>
      </vt:variant>
      <vt:variant>
        <vt:i4>5</vt:i4>
      </vt:variant>
      <vt:variant>
        <vt:lpwstr/>
      </vt:variant>
      <vt:variant>
        <vt:lpwstr>_Toc380494396</vt:lpwstr>
      </vt:variant>
      <vt:variant>
        <vt:i4>1441849</vt:i4>
      </vt:variant>
      <vt:variant>
        <vt:i4>230</vt:i4>
      </vt:variant>
      <vt:variant>
        <vt:i4>0</vt:i4>
      </vt:variant>
      <vt:variant>
        <vt:i4>5</vt:i4>
      </vt:variant>
      <vt:variant>
        <vt:lpwstr/>
      </vt:variant>
      <vt:variant>
        <vt:lpwstr>_Toc380494395</vt:lpwstr>
      </vt:variant>
      <vt:variant>
        <vt:i4>1441849</vt:i4>
      </vt:variant>
      <vt:variant>
        <vt:i4>224</vt:i4>
      </vt:variant>
      <vt:variant>
        <vt:i4>0</vt:i4>
      </vt:variant>
      <vt:variant>
        <vt:i4>5</vt:i4>
      </vt:variant>
      <vt:variant>
        <vt:lpwstr/>
      </vt:variant>
      <vt:variant>
        <vt:lpwstr>_Toc380494394</vt:lpwstr>
      </vt:variant>
      <vt:variant>
        <vt:i4>1441849</vt:i4>
      </vt:variant>
      <vt:variant>
        <vt:i4>218</vt:i4>
      </vt:variant>
      <vt:variant>
        <vt:i4>0</vt:i4>
      </vt:variant>
      <vt:variant>
        <vt:i4>5</vt:i4>
      </vt:variant>
      <vt:variant>
        <vt:lpwstr/>
      </vt:variant>
      <vt:variant>
        <vt:lpwstr>_Toc380494393</vt:lpwstr>
      </vt:variant>
      <vt:variant>
        <vt:i4>1441849</vt:i4>
      </vt:variant>
      <vt:variant>
        <vt:i4>212</vt:i4>
      </vt:variant>
      <vt:variant>
        <vt:i4>0</vt:i4>
      </vt:variant>
      <vt:variant>
        <vt:i4>5</vt:i4>
      </vt:variant>
      <vt:variant>
        <vt:lpwstr/>
      </vt:variant>
      <vt:variant>
        <vt:lpwstr>_Toc380494392</vt:lpwstr>
      </vt:variant>
      <vt:variant>
        <vt:i4>1441849</vt:i4>
      </vt:variant>
      <vt:variant>
        <vt:i4>206</vt:i4>
      </vt:variant>
      <vt:variant>
        <vt:i4>0</vt:i4>
      </vt:variant>
      <vt:variant>
        <vt:i4>5</vt:i4>
      </vt:variant>
      <vt:variant>
        <vt:lpwstr/>
      </vt:variant>
      <vt:variant>
        <vt:lpwstr>_Toc380494391</vt:lpwstr>
      </vt:variant>
      <vt:variant>
        <vt:i4>1441849</vt:i4>
      </vt:variant>
      <vt:variant>
        <vt:i4>200</vt:i4>
      </vt:variant>
      <vt:variant>
        <vt:i4>0</vt:i4>
      </vt:variant>
      <vt:variant>
        <vt:i4>5</vt:i4>
      </vt:variant>
      <vt:variant>
        <vt:lpwstr/>
      </vt:variant>
      <vt:variant>
        <vt:lpwstr>_Toc380494390</vt:lpwstr>
      </vt:variant>
      <vt:variant>
        <vt:i4>1507385</vt:i4>
      </vt:variant>
      <vt:variant>
        <vt:i4>194</vt:i4>
      </vt:variant>
      <vt:variant>
        <vt:i4>0</vt:i4>
      </vt:variant>
      <vt:variant>
        <vt:i4>5</vt:i4>
      </vt:variant>
      <vt:variant>
        <vt:lpwstr/>
      </vt:variant>
      <vt:variant>
        <vt:lpwstr>_Toc380494389</vt:lpwstr>
      </vt:variant>
      <vt:variant>
        <vt:i4>1507385</vt:i4>
      </vt:variant>
      <vt:variant>
        <vt:i4>188</vt:i4>
      </vt:variant>
      <vt:variant>
        <vt:i4>0</vt:i4>
      </vt:variant>
      <vt:variant>
        <vt:i4>5</vt:i4>
      </vt:variant>
      <vt:variant>
        <vt:lpwstr/>
      </vt:variant>
      <vt:variant>
        <vt:lpwstr>_Toc380494388</vt:lpwstr>
      </vt:variant>
      <vt:variant>
        <vt:i4>1507385</vt:i4>
      </vt:variant>
      <vt:variant>
        <vt:i4>182</vt:i4>
      </vt:variant>
      <vt:variant>
        <vt:i4>0</vt:i4>
      </vt:variant>
      <vt:variant>
        <vt:i4>5</vt:i4>
      </vt:variant>
      <vt:variant>
        <vt:lpwstr/>
      </vt:variant>
      <vt:variant>
        <vt:lpwstr>_Toc380494387</vt:lpwstr>
      </vt:variant>
      <vt:variant>
        <vt:i4>1507385</vt:i4>
      </vt:variant>
      <vt:variant>
        <vt:i4>176</vt:i4>
      </vt:variant>
      <vt:variant>
        <vt:i4>0</vt:i4>
      </vt:variant>
      <vt:variant>
        <vt:i4>5</vt:i4>
      </vt:variant>
      <vt:variant>
        <vt:lpwstr/>
      </vt:variant>
      <vt:variant>
        <vt:lpwstr>_Toc380494386</vt:lpwstr>
      </vt:variant>
      <vt:variant>
        <vt:i4>1507385</vt:i4>
      </vt:variant>
      <vt:variant>
        <vt:i4>170</vt:i4>
      </vt:variant>
      <vt:variant>
        <vt:i4>0</vt:i4>
      </vt:variant>
      <vt:variant>
        <vt:i4>5</vt:i4>
      </vt:variant>
      <vt:variant>
        <vt:lpwstr/>
      </vt:variant>
      <vt:variant>
        <vt:lpwstr>_Toc380494385</vt:lpwstr>
      </vt:variant>
      <vt:variant>
        <vt:i4>1507385</vt:i4>
      </vt:variant>
      <vt:variant>
        <vt:i4>164</vt:i4>
      </vt:variant>
      <vt:variant>
        <vt:i4>0</vt:i4>
      </vt:variant>
      <vt:variant>
        <vt:i4>5</vt:i4>
      </vt:variant>
      <vt:variant>
        <vt:lpwstr/>
      </vt:variant>
      <vt:variant>
        <vt:lpwstr>_Toc380494384</vt:lpwstr>
      </vt:variant>
      <vt:variant>
        <vt:i4>1507385</vt:i4>
      </vt:variant>
      <vt:variant>
        <vt:i4>158</vt:i4>
      </vt:variant>
      <vt:variant>
        <vt:i4>0</vt:i4>
      </vt:variant>
      <vt:variant>
        <vt:i4>5</vt:i4>
      </vt:variant>
      <vt:variant>
        <vt:lpwstr/>
      </vt:variant>
      <vt:variant>
        <vt:lpwstr>_Toc380494383</vt:lpwstr>
      </vt:variant>
      <vt:variant>
        <vt:i4>1507385</vt:i4>
      </vt:variant>
      <vt:variant>
        <vt:i4>152</vt:i4>
      </vt:variant>
      <vt:variant>
        <vt:i4>0</vt:i4>
      </vt:variant>
      <vt:variant>
        <vt:i4>5</vt:i4>
      </vt:variant>
      <vt:variant>
        <vt:lpwstr/>
      </vt:variant>
      <vt:variant>
        <vt:lpwstr>_Toc380494382</vt:lpwstr>
      </vt:variant>
      <vt:variant>
        <vt:i4>1507385</vt:i4>
      </vt:variant>
      <vt:variant>
        <vt:i4>146</vt:i4>
      </vt:variant>
      <vt:variant>
        <vt:i4>0</vt:i4>
      </vt:variant>
      <vt:variant>
        <vt:i4>5</vt:i4>
      </vt:variant>
      <vt:variant>
        <vt:lpwstr/>
      </vt:variant>
      <vt:variant>
        <vt:lpwstr>_Toc380494381</vt:lpwstr>
      </vt:variant>
      <vt:variant>
        <vt:i4>1507385</vt:i4>
      </vt:variant>
      <vt:variant>
        <vt:i4>140</vt:i4>
      </vt:variant>
      <vt:variant>
        <vt:i4>0</vt:i4>
      </vt:variant>
      <vt:variant>
        <vt:i4>5</vt:i4>
      </vt:variant>
      <vt:variant>
        <vt:lpwstr/>
      </vt:variant>
      <vt:variant>
        <vt:lpwstr>_Toc380494380</vt:lpwstr>
      </vt:variant>
      <vt:variant>
        <vt:i4>1572921</vt:i4>
      </vt:variant>
      <vt:variant>
        <vt:i4>134</vt:i4>
      </vt:variant>
      <vt:variant>
        <vt:i4>0</vt:i4>
      </vt:variant>
      <vt:variant>
        <vt:i4>5</vt:i4>
      </vt:variant>
      <vt:variant>
        <vt:lpwstr/>
      </vt:variant>
      <vt:variant>
        <vt:lpwstr>_Toc380494379</vt:lpwstr>
      </vt:variant>
      <vt:variant>
        <vt:i4>1572921</vt:i4>
      </vt:variant>
      <vt:variant>
        <vt:i4>128</vt:i4>
      </vt:variant>
      <vt:variant>
        <vt:i4>0</vt:i4>
      </vt:variant>
      <vt:variant>
        <vt:i4>5</vt:i4>
      </vt:variant>
      <vt:variant>
        <vt:lpwstr/>
      </vt:variant>
      <vt:variant>
        <vt:lpwstr>_Toc380494378</vt:lpwstr>
      </vt:variant>
      <vt:variant>
        <vt:i4>1572921</vt:i4>
      </vt:variant>
      <vt:variant>
        <vt:i4>122</vt:i4>
      </vt:variant>
      <vt:variant>
        <vt:i4>0</vt:i4>
      </vt:variant>
      <vt:variant>
        <vt:i4>5</vt:i4>
      </vt:variant>
      <vt:variant>
        <vt:lpwstr/>
      </vt:variant>
      <vt:variant>
        <vt:lpwstr>_Toc380494377</vt:lpwstr>
      </vt:variant>
      <vt:variant>
        <vt:i4>1572921</vt:i4>
      </vt:variant>
      <vt:variant>
        <vt:i4>116</vt:i4>
      </vt:variant>
      <vt:variant>
        <vt:i4>0</vt:i4>
      </vt:variant>
      <vt:variant>
        <vt:i4>5</vt:i4>
      </vt:variant>
      <vt:variant>
        <vt:lpwstr/>
      </vt:variant>
      <vt:variant>
        <vt:lpwstr>_Toc380494376</vt:lpwstr>
      </vt:variant>
      <vt:variant>
        <vt:i4>1572921</vt:i4>
      </vt:variant>
      <vt:variant>
        <vt:i4>110</vt:i4>
      </vt:variant>
      <vt:variant>
        <vt:i4>0</vt:i4>
      </vt:variant>
      <vt:variant>
        <vt:i4>5</vt:i4>
      </vt:variant>
      <vt:variant>
        <vt:lpwstr/>
      </vt:variant>
      <vt:variant>
        <vt:lpwstr>_Toc380494375</vt:lpwstr>
      </vt:variant>
      <vt:variant>
        <vt:i4>1572921</vt:i4>
      </vt:variant>
      <vt:variant>
        <vt:i4>104</vt:i4>
      </vt:variant>
      <vt:variant>
        <vt:i4>0</vt:i4>
      </vt:variant>
      <vt:variant>
        <vt:i4>5</vt:i4>
      </vt:variant>
      <vt:variant>
        <vt:lpwstr/>
      </vt:variant>
      <vt:variant>
        <vt:lpwstr>_Toc380494374</vt:lpwstr>
      </vt:variant>
      <vt:variant>
        <vt:i4>1572921</vt:i4>
      </vt:variant>
      <vt:variant>
        <vt:i4>98</vt:i4>
      </vt:variant>
      <vt:variant>
        <vt:i4>0</vt:i4>
      </vt:variant>
      <vt:variant>
        <vt:i4>5</vt:i4>
      </vt:variant>
      <vt:variant>
        <vt:lpwstr/>
      </vt:variant>
      <vt:variant>
        <vt:lpwstr>_Toc380494373</vt:lpwstr>
      </vt:variant>
      <vt:variant>
        <vt:i4>1572921</vt:i4>
      </vt:variant>
      <vt:variant>
        <vt:i4>92</vt:i4>
      </vt:variant>
      <vt:variant>
        <vt:i4>0</vt:i4>
      </vt:variant>
      <vt:variant>
        <vt:i4>5</vt:i4>
      </vt:variant>
      <vt:variant>
        <vt:lpwstr/>
      </vt:variant>
      <vt:variant>
        <vt:lpwstr>_Toc380494372</vt:lpwstr>
      </vt:variant>
      <vt:variant>
        <vt:i4>1572921</vt:i4>
      </vt:variant>
      <vt:variant>
        <vt:i4>86</vt:i4>
      </vt:variant>
      <vt:variant>
        <vt:i4>0</vt:i4>
      </vt:variant>
      <vt:variant>
        <vt:i4>5</vt:i4>
      </vt:variant>
      <vt:variant>
        <vt:lpwstr/>
      </vt:variant>
      <vt:variant>
        <vt:lpwstr>_Toc380494371</vt:lpwstr>
      </vt:variant>
      <vt:variant>
        <vt:i4>1572921</vt:i4>
      </vt:variant>
      <vt:variant>
        <vt:i4>80</vt:i4>
      </vt:variant>
      <vt:variant>
        <vt:i4>0</vt:i4>
      </vt:variant>
      <vt:variant>
        <vt:i4>5</vt:i4>
      </vt:variant>
      <vt:variant>
        <vt:lpwstr/>
      </vt:variant>
      <vt:variant>
        <vt:lpwstr>_Toc380494370</vt:lpwstr>
      </vt:variant>
      <vt:variant>
        <vt:i4>1638457</vt:i4>
      </vt:variant>
      <vt:variant>
        <vt:i4>74</vt:i4>
      </vt:variant>
      <vt:variant>
        <vt:i4>0</vt:i4>
      </vt:variant>
      <vt:variant>
        <vt:i4>5</vt:i4>
      </vt:variant>
      <vt:variant>
        <vt:lpwstr/>
      </vt:variant>
      <vt:variant>
        <vt:lpwstr>_Toc380494369</vt:lpwstr>
      </vt:variant>
      <vt:variant>
        <vt:i4>1638457</vt:i4>
      </vt:variant>
      <vt:variant>
        <vt:i4>68</vt:i4>
      </vt:variant>
      <vt:variant>
        <vt:i4>0</vt:i4>
      </vt:variant>
      <vt:variant>
        <vt:i4>5</vt:i4>
      </vt:variant>
      <vt:variant>
        <vt:lpwstr/>
      </vt:variant>
      <vt:variant>
        <vt:lpwstr>_Toc380494368</vt:lpwstr>
      </vt:variant>
      <vt:variant>
        <vt:i4>1638457</vt:i4>
      </vt:variant>
      <vt:variant>
        <vt:i4>62</vt:i4>
      </vt:variant>
      <vt:variant>
        <vt:i4>0</vt:i4>
      </vt:variant>
      <vt:variant>
        <vt:i4>5</vt:i4>
      </vt:variant>
      <vt:variant>
        <vt:lpwstr/>
      </vt:variant>
      <vt:variant>
        <vt:lpwstr>_Toc380494367</vt:lpwstr>
      </vt:variant>
      <vt:variant>
        <vt:i4>1638457</vt:i4>
      </vt:variant>
      <vt:variant>
        <vt:i4>56</vt:i4>
      </vt:variant>
      <vt:variant>
        <vt:i4>0</vt:i4>
      </vt:variant>
      <vt:variant>
        <vt:i4>5</vt:i4>
      </vt:variant>
      <vt:variant>
        <vt:lpwstr/>
      </vt:variant>
      <vt:variant>
        <vt:lpwstr>_Toc380494366</vt:lpwstr>
      </vt:variant>
      <vt:variant>
        <vt:i4>1638457</vt:i4>
      </vt:variant>
      <vt:variant>
        <vt:i4>50</vt:i4>
      </vt:variant>
      <vt:variant>
        <vt:i4>0</vt:i4>
      </vt:variant>
      <vt:variant>
        <vt:i4>5</vt:i4>
      </vt:variant>
      <vt:variant>
        <vt:lpwstr/>
      </vt:variant>
      <vt:variant>
        <vt:lpwstr>_Toc380494365</vt:lpwstr>
      </vt:variant>
      <vt:variant>
        <vt:i4>1638457</vt:i4>
      </vt:variant>
      <vt:variant>
        <vt:i4>44</vt:i4>
      </vt:variant>
      <vt:variant>
        <vt:i4>0</vt:i4>
      </vt:variant>
      <vt:variant>
        <vt:i4>5</vt:i4>
      </vt:variant>
      <vt:variant>
        <vt:lpwstr/>
      </vt:variant>
      <vt:variant>
        <vt:lpwstr>_Toc380494364</vt:lpwstr>
      </vt:variant>
      <vt:variant>
        <vt:i4>1638457</vt:i4>
      </vt:variant>
      <vt:variant>
        <vt:i4>38</vt:i4>
      </vt:variant>
      <vt:variant>
        <vt:i4>0</vt:i4>
      </vt:variant>
      <vt:variant>
        <vt:i4>5</vt:i4>
      </vt:variant>
      <vt:variant>
        <vt:lpwstr/>
      </vt:variant>
      <vt:variant>
        <vt:lpwstr>_Toc380494363</vt:lpwstr>
      </vt:variant>
      <vt:variant>
        <vt:i4>1638457</vt:i4>
      </vt:variant>
      <vt:variant>
        <vt:i4>32</vt:i4>
      </vt:variant>
      <vt:variant>
        <vt:i4>0</vt:i4>
      </vt:variant>
      <vt:variant>
        <vt:i4>5</vt:i4>
      </vt:variant>
      <vt:variant>
        <vt:lpwstr/>
      </vt:variant>
      <vt:variant>
        <vt:lpwstr>_Toc380494362</vt:lpwstr>
      </vt:variant>
      <vt:variant>
        <vt:i4>1638457</vt:i4>
      </vt:variant>
      <vt:variant>
        <vt:i4>26</vt:i4>
      </vt:variant>
      <vt:variant>
        <vt:i4>0</vt:i4>
      </vt:variant>
      <vt:variant>
        <vt:i4>5</vt:i4>
      </vt:variant>
      <vt:variant>
        <vt:lpwstr/>
      </vt:variant>
      <vt:variant>
        <vt:lpwstr>_Toc380494361</vt:lpwstr>
      </vt:variant>
      <vt:variant>
        <vt:i4>1638457</vt:i4>
      </vt:variant>
      <vt:variant>
        <vt:i4>20</vt:i4>
      </vt:variant>
      <vt:variant>
        <vt:i4>0</vt:i4>
      </vt:variant>
      <vt:variant>
        <vt:i4>5</vt:i4>
      </vt:variant>
      <vt:variant>
        <vt:lpwstr/>
      </vt:variant>
      <vt:variant>
        <vt:lpwstr>_Toc380494360</vt:lpwstr>
      </vt:variant>
      <vt:variant>
        <vt:i4>1703993</vt:i4>
      </vt:variant>
      <vt:variant>
        <vt:i4>14</vt:i4>
      </vt:variant>
      <vt:variant>
        <vt:i4>0</vt:i4>
      </vt:variant>
      <vt:variant>
        <vt:i4>5</vt:i4>
      </vt:variant>
      <vt:variant>
        <vt:lpwstr/>
      </vt:variant>
      <vt:variant>
        <vt:lpwstr>_Toc380494359</vt:lpwstr>
      </vt:variant>
      <vt:variant>
        <vt:i4>7733374</vt:i4>
      </vt:variant>
      <vt:variant>
        <vt:i4>9</vt:i4>
      </vt:variant>
      <vt:variant>
        <vt:i4>0</vt:i4>
      </vt:variant>
      <vt:variant>
        <vt:i4>5</vt:i4>
      </vt:variant>
      <vt:variant>
        <vt:lpwstr>http://www.industrialrelations.nsw.gov.au/</vt:lpwstr>
      </vt:variant>
      <vt:variant>
        <vt:lpwstr/>
      </vt:variant>
      <vt:variant>
        <vt:i4>6422583</vt:i4>
      </vt:variant>
      <vt:variant>
        <vt:i4>6</vt:i4>
      </vt:variant>
      <vt:variant>
        <vt:i4>0</vt:i4>
      </vt:variant>
      <vt:variant>
        <vt:i4>5</vt:i4>
      </vt:variant>
      <vt:variant>
        <vt:lpwstr>http://www.procurepoint.nsw.gov.au/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DTEI</dc:creator>
  <cp:keywords/>
  <dc:description/>
  <cp:lastModifiedBy>Webb, Georgette (DIT)</cp:lastModifiedBy>
  <cp:revision>3</cp:revision>
  <cp:lastPrinted>2017-06-01T00:47:00Z</cp:lastPrinted>
  <dcterms:created xsi:type="dcterms:W3CDTF">2017-07-03T07:05:00Z</dcterms:created>
  <dcterms:modified xsi:type="dcterms:W3CDTF">2022-09-14T23:02:00Z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DocID">
    <vt:lpwstr/>
  </property>
  <property fmtid="{D5CDD505-2E9C-101B-9397-08002B2CF9AE}" pid="3" name="_NewReviewCycle">
    <vt:lpwstr/>
  </property>
  <property fmtid="{D5CDD505-2E9C-101B-9397-08002B2CF9AE}" pid="4" name="MSIP_Label_77274858-3b1d-4431-8679-d878f40e28fd_Enabled">
    <vt:lpwstr>true</vt:lpwstr>
  </property>
  <property fmtid="{D5CDD505-2E9C-101B-9397-08002B2CF9AE}" pid="5" name="MSIP_Label_77274858-3b1d-4431-8679-d878f40e28fd_SetDate">
    <vt:lpwstr>2022-09-14T23:02:31Z</vt:lpwstr>
  </property>
  <property fmtid="{D5CDD505-2E9C-101B-9397-08002B2CF9AE}" pid="6" name="MSIP_Label_77274858-3b1d-4431-8679-d878f40e28fd_Method">
    <vt:lpwstr>Privileged</vt:lpwstr>
  </property>
  <property fmtid="{D5CDD505-2E9C-101B-9397-08002B2CF9AE}" pid="7" name="MSIP_Label_77274858-3b1d-4431-8679-d878f40e28fd_Name">
    <vt:lpwstr>-Official</vt:lpwstr>
  </property>
  <property fmtid="{D5CDD505-2E9C-101B-9397-08002B2CF9AE}" pid="8" name="MSIP_Label_77274858-3b1d-4431-8679-d878f40e28fd_SiteId">
    <vt:lpwstr>bda528f7-fca9-432f-bc98-bd7e90d40906</vt:lpwstr>
  </property>
  <property fmtid="{D5CDD505-2E9C-101B-9397-08002B2CF9AE}" pid="9" name="MSIP_Label_77274858-3b1d-4431-8679-d878f40e28fd_ActionId">
    <vt:lpwstr>4944e044-9ce4-4cb0-9e24-9038d62d885c</vt:lpwstr>
  </property>
  <property fmtid="{D5CDD505-2E9C-101B-9397-08002B2CF9AE}" pid="10" name="MSIP_Label_77274858-3b1d-4431-8679-d878f40e28fd_ContentBits">
    <vt:lpwstr>1</vt:lpwstr>
  </property>
</Properties>
</file>